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D6" w:rsidRDefault="003B3FD6" w:rsidP="00DB64CB">
      <w:pPr>
        <w:spacing w:line="360" w:lineRule="auto"/>
        <w:jc w:val="center"/>
      </w:pPr>
    </w:p>
    <w:p w:rsidR="00FF7368" w:rsidRDefault="00FF7368" w:rsidP="00FF7368">
      <w:pPr>
        <w:spacing w:line="360" w:lineRule="auto"/>
        <w:jc w:val="center"/>
      </w:pPr>
      <w:r w:rsidRPr="00DB64CB">
        <w:t>Департамент обра</w:t>
      </w:r>
      <w:r>
        <w:t>з</w:t>
      </w:r>
      <w:r w:rsidRPr="00DB64CB">
        <w:t>ования</w:t>
      </w:r>
      <w:r>
        <w:t xml:space="preserve"> Ярославской области</w:t>
      </w:r>
    </w:p>
    <w:p w:rsidR="00FF7368" w:rsidRDefault="00FF7368" w:rsidP="00FF7368">
      <w:pPr>
        <w:spacing w:line="360" w:lineRule="auto"/>
        <w:jc w:val="center"/>
      </w:pPr>
    </w:p>
    <w:p w:rsidR="00FF7368" w:rsidRDefault="00FF7368" w:rsidP="00FF7368">
      <w:pPr>
        <w:spacing w:line="360" w:lineRule="auto"/>
        <w:jc w:val="center"/>
      </w:pPr>
      <w:r>
        <w:t>Государственное учреждение Ярославской области</w:t>
      </w:r>
    </w:p>
    <w:p w:rsidR="00FF7368" w:rsidRPr="00DB64CB" w:rsidRDefault="00FF7368" w:rsidP="00FF7368">
      <w:pPr>
        <w:spacing w:line="360" w:lineRule="auto"/>
        <w:jc w:val="center"/>
      </w:pPr>
      <w:r>
        <w:t>«Центр оценки и контроля качества образования»</w:t>
      </w: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</w:rPr>
      </w:pPr>
    </w:p>
    <w:p w:rsidR="00FF7368" w:rsidRDefault="00FF7368" w:rsidP="00FF7368">
      <w:pPr>
        <w:spacing w:line="360" w:lineRule="auto"/>
        <w:jc w:val="center"/>
        <w:rPr>
          <w:b/>
          <w:sz w:val="32"/>
          <w:szCs w:val="32"/>
        </w:rPr>
      </w:pPr>
      <w:r w:rsidRPr="00197DCA">
        <w:rPr>
          <w:b/>
          <w:sz w:val="32"/>
          <w:szCs w:val="32"/>
        </w:rPr>
        <w:t>Отчет по итогам проведения независимой оценки качества начального общего образования на основе практики междунаро</w:t>
      </w:r>
      <w:r>
        <w:rPr>
          <w:b/>
          <w:sz w:val="32"/>
          <w:szCs w:val="32"/>
        </w:rPr>
        <w:t xml:space="preserve">дных сравнительных исследований. </w:t>
      </w:r>
    </w:p>
    <w:p w:rsidR="00FF7368" w:rsidRPr="006815B7" w:rsidRDefault="00FF7368" w:rsidP="00FF736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Математическая  грамотность, 5 класс</w:t>
      </w:r>
      <w:r w:rsidRPr="00197DCA">
        <w:t xml:space="preserve"> </w:t>
      </w:r>
    </w:p>
    <w:p w:rsidR="00FF7368" w:rsidRPr="00DB64CB" w:rsidRDefault="00FF7368" w:rsidP="00FF7368">
      <w:pPr>
        <w:spacing w:line="360" w:lineRule="auto"/>
        <w:jc w:val="center"/>
        <w:rPr>
          <w:b/>
          <w:sz w:val="32"/>
          <w:szCs w:val="32"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center"/>
        <w:rPr>
          <w:b/>
        </w:rPr>
        <w:sectPr w:rsidR="00FF7368" w:rsidSect="001B11BE">
          <w:footerReference w:type="even" r:id="rId9"/>
          <w:footerReference w:type="default" r:id="rId10"/>
          <w:pgSz w:w="11906" w:h="16838" w:code="9"/>
          <w:pgMar w:top="567" w:right="851" w:bottom="567" w:left="851" w:header="709" w:footer="567" w:gutter="0"/>
          <w:pgNumType w:start="1"/>
          <w:cols w:space="708"/>
          <w:docGrid w:linePitch="360"/>
        </w:sectPr>
      </w:pPr>
      <w:r>
        <w:rPr>
          <w:b/>
        </w:rPr>
        <w:t>2022 г.</w:t>
      </w: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rPr>
          <w:b/>
        </w:rPr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center"/>
      </w:pPr>
      <w:r w:rsidRPr="0058780D">
        <w:t>СОДЕРЖАНИЕ</w:t>
      </w: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center"/>
      </w:pPr>
    </w:p>
    <w:p w:rsidR="00FF7368" w:rsidRDefault="00FF7368" w:rsidP="00FF7368">
      <w:pPr>
        <w:tabs>
          <w:tab w:val="left" w:pos="840"/>
          <w:tab w:val="left" w:pos="960"/>
        </w:tabs>
        <w:ind w:right="38" w:firstLine="540"/>
        <w:jc w:val="center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FF7368" w:rsidTr="00912106">
        <w:tc>
          <w:tcPr>
            <w:tcW w:w="709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</w:pPr>
          </w:p>
        </w:tc>
        <w:tc>
          <w:tcPr>
            <w:tcW w:w="1417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</w:p>
        </w:tc>
      </w:tr>
      <w:tr w:rsidR="00FF7368" w:rsidTr="00912106">
        <w:tc>
          <w:tcPr>
            <w:tcW w:w="709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1.</w:t>
            </w:r>
          </w:p>
        </w:tc>
        <w:tc>
          <w:tcPr>
            <w:tcW w:w="6946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</w:pPr>
            <w:r>
              <w:t>Об исследовании</w:t>
            </w:r>
          </w:p>
        </w:tc>
        <w:tc>
          <w:tcPr>
            <w:tcW w:w="1417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3</w:t>
            </w:r>
          </w:p>
        </w:tc>
      </w:tr>
      <w:tr w:rsidR="00FF7368" w:rsidTr="00912106">
        <w:tc>
          <w:tcPr>
            <w:tcW w:w="709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2.</w:t>
            </w:r>
          </w:p>
        </w:tc>
        <w:tc>
          <w:tcPr>
            <w:tcW w:w="6946" w:type="dxa"/>
            <w:shd w:val="clear" w:color="auto" w:fill="auto"/>
          </w:tcPr>
          <w:p w:rsidR="00FF7368" w:rsidRPr="00F15C71" w:rsidRDefault="00FF7368" w:rsidP="00912106">
            <w:pPr>
              <w:tabs>
                <w:tab w:val="left" w:pos="840"/>
                <w:tab w:val="left" w:pos="960"/>
              </w:tabs>
              <w:ind w:right="38" w:firstLine="34"/>
              <w:jc w:val="both"/>
            </w:pPr>
            <w:r w:rsidRPr="00F15C71">
              <w:t xml:space="preserve">Основные результаты независимой оценки математической грамотности </w:t>
            </w:r>
            <w:proofErr w:type="gramStart"/>
            <w:r w:rsidRPr="00F15C71">
              <w:t>обучающихся</w:t>
            </w:r>
            <w:proofErr w:type="gramEnd"/>
            <w:r w:rsidRPr="00F15C71">
              <w:t xml:space="preserve"> начальной школы в динамике</w:t>
            </w:r>
          </w:p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</w:pPr>
          </w:p>
        </w:tc>
        <w:tc>
          <w:tcPr>
            <w:tcW w:w="1417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4</w:t>
            </w:r>
          </w:p>
        </w:tc>
      </w:tr>
      <w:tr w:rsidR="00FF7368" w:rsidTr="00912106">
        <w:tc>
          <w:tcPr>
            <w:tcW w:w="709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3.</w:t>
            </w:r>
          </w:p>
        </w:tc>
        <w:tc>
          <w:tcPr>
            <w:tcW w:w="6946" w:type="dxa"/>
            <w:shd w:val="clear" w:color="auto" w:fill="auto"/>
          </w:tcPr>
          <w:p w:rsidR="00FF7368" w:rsidRPr="00F15C71" w:rsidRDefault="00FF7368" w:rsidP="00912106">
            <w:pPr>
              <w:tabs>
                <w:tab w:val="left" w:pos="840"/>
                <w:tab w:val="left" w:pos="960"/>
              </w:tabs>
              <w:ind w:right="38" w:firstLine="34"/>
              <w:jc w:val="both"/>
            </w:pPr>
            <w:r w:rsidRPr="00F15C71">
              <w:t>Результаты независимой оценки выполнения заданий теста, 2021 г.</w:t>
            </w:r>
          </w:p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</w:pPr>
          </w:p>
        </w:tc>
        <w:tc>
          <w:tcPr>
            <w:tcW w:w="1417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6</w:t>
            </w:r>
          </w:p>
        </w:tc>
      </w:tr>
      <w:tr w:rsidR="00FF7368" w:rsidTr="00912106">
        <w:tc>
          <w:tcPr>
            <w:tcW w:w="709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4.</w:t>
            </w:r>
          </w:p>
        </w:tc>
        <w:tc>
          <w:tcPr>
            <w:tcW w:w="6946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</w:pPr>
            <w:r>
              <w:t>Выводы и рекомендации</w:t>
            </w:r>
          </w:p>
        </w:tc>
        <w:tc>
          <w:tcPr>
            <w:tcW w:w="1417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7</w:t>
            </w:r>
          </w:p>
        </w:tc>
      </w:tr>
      <w:tr w:rsidR="00FF7368" w:rsidTr="00912106">
        <w:tc>
          <w:tcPr>
            <w:tcW w:w="709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  <w:r>
              <w:t>.</w:t>
            </w:r>
          </w:p>
        </w:tc>
        <w:tc>
          <w:tcPr>
            <w:tcW w:w="6946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</w:pPr>
          </w:p>
        </w:tc>
        <w:tc>
          <w:tcPr>
            <w:tcW w:w="1417" w:type="dxa"/>
            <w:shd w:val="clear" w:color="auto" w:fill="auto"/>
          </w:tcPr>
          <w:p w:rsidR="00FF7368" w:rsidRDefault="00FF7368" w:rsidP="00912106">
            <w:pPr>
              <w:tabs>
                <w:tab w:val="left" w:pos="840"/>
                <w:tab w:val="left" w:pos="960"/>
              </w:tabs>
              <w:ind w:right="38"/>
              <w:jc w:val="center"/>
            </w:pPr>
          </w:p>
        </w:tc>
      </w:tr>
    </w:tbl>
    <w:p w:rsidR="00FF7368" w:rsidRPr="0058780D" w:rsidRDefault="00FF7368" w:rsidP="00FF7368">
      <w:pPr>
        <w:tabs>
          <w:tab w:val="left" w:pos="840"/>
          <w:tab w:val="left" w:pos="960"/>
        </w:tabs>
        <w:ind w:right="38" w:firstLine="540"/>
        <w:jc w:val="center"/>
        <w:sectPr w:rsidR="00FF7368" w:rsidRPr="0058780D" w:rsidSect="001B11BE">
          <w:pgSz w:w="11906" w:h="16838" w:code="9"/>
          <w:pgMar w:top="567" w:right="851" w:bottom="567" w:left="851" w:header="709" w:footer="567" w:gutter="0"/>
          <w:pgNumType w:start="1"/>
          <w:cols w:space="708"/>
          <w:docGrid w:linePitch="360"/>
        </w:sectPr>
      </w:pPr>
    </w:p>
    <w:p w:rsidR="003B3FD6" w:rsidRDefault="003B3FD6" w:rsidP="003B3FD6">
      <w:pPr>
        <w:widowControl w:val="0"/>
        <w:tabs>
          <w:tab w:val="left" w:pos="4188"/>
        </w:tabs>
        <w:autoSpaceDE w:val="0"/>
        <w:autoSpaceDN w:val="0"/>
        <w:spacing w:line="360" w:lineRule="auto"/>
        <w:rPr>
          <w:sz w:val="28"/>
          <w:szCs w:val="28"/>
        </w:rPr>
      </w:pPr>
    </w:p>
    <w:p w:rsidR="003B3FD6" w:rsidRPr="000624A6" w:rsidRDefault="003B3FD6" w:rsidP="003B3FD6">
      <w:pPr>
        <w:spacing w:line="360" w:lineRule="auto"/>
        <w:rPr>
          <w:sz w:val="28"/>
          <w:szCs w:val="28"/>
        </w:rPr>
      </w:pPr>
    </w:p>
    <w:p w:rsidR="003B3FD6" w:rsidRPr="00B13C0E" w:rsidRDefault="003B3FD6" w:rsidP="003B3FD6">
      <w:pPr>
        <w:spacing w:line="360" w:lineRule="auto"/>
        <w:jc w:val="center"/>
        <w:rPr>
          <w:b/>
        </w:rPr>
      </w:pPr>
      <w:r w:rsidRPr="00B13C0E">
        <w:rPr>
          <w:b/>
        </w:rPr>
        <w:t xml:space="preserve">Независимая оценка качества подготовки </w:t>
      </w:r>
      <w:proofErr w:type="gramStart"/>
      <w:r w:rsidRPr="00B13C0E">
        <w:rPr>
          <w:b/>
        </w:rPr>
        <w:t>обучающихся</w:t>
      </w:r>
      <w:proofErr w:type="gramEnd"/>
      <w:r w:rsidRPr="00B13C0E">
        <w:rPr>
          <w:b/>
        </w:rPr>
        <w:t xml:space="preserve"> по образовательным программам основного общего образования</w:t>
      </w:r>
    </w:p>
    <w:p w:rsidR="00DD137F" w:rsidRPr="003A286E" w:rsidRDefault="00DD137F" w:rsidP="00A44960">
      <w:pPr>
        <w:tabs>
          <w:tab w:val="left" w:pos="0"/>
        </w:tabs>
        <w:ind w:right="38" w:firstLine="851"/>
        <w:jc w:val="both"/>
        <w:rPr>
          <w:sz w:val="28"/>
          <w:szCs w:val="28"/>
        </w:rPr>
      </w:pPr>
      <w:r w:rsidRPr="003A286E">
        <w:rPr>
          <w:b/>
          <w:sz w:val="28"/>
          <w:szCs w:val="28"/>
        </w:rPr>
        <w:t>Об исследовании</w:t>
      </w:r>
      <w:r w:rsidRPr="003A286E">
        <w:rPr>
          <w:sz w:val="28"/>
          <w:szCs w:val="28"/>
        </w:rPr>
        <w:t xml:space="preserve"> </w:t>
      </w:r>
    </w:p>
    <w:p w:rsidR="00A44960" w:rsidRPr="00A44960" w:rsidRDefault="00A44960" w:rsidP="00A44960">
      <w:pPr>
        <w:pStyle w:val="af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960">
        <w:rPr>
          <w:rFonts w:ascii="Times New Roman" w:hAnsi="Times New Roman"/>
          <w:sz w:val="24"/>
          <w:szCs w:val="24"/>
        </w:rPr>
        <w:t xml:space="preserve">Независимая оценка качества подготовки обучающихся по образовательным программам начального общего образования (математическая грамотность) с изучением контекстных факторов в 5-ых классах образовательных организаций Ярославской области проводилась с 02 декабря по 17 декабря 2021 года на основании приказа департамента образования Ярославской области от 20.01.2021 года №05/01-04 «Об утверждении государственных заданий на 2021 год». </w:t>
      </w:r>
      <w:proofErr w:type="gramEnd"/>
    </w:p>
    <w:p w:rsidR="00A44960" w:rsidRPr="00C47FFA" w:rsidRDefault="00A44960" w:rsidP="00C47FFA">
      <w:pPr>
        <w:ind w:firstLine="851"/>
        <w:jc w:val="both"/>
      </w:pPr>
      <w:r w:rsidRPr="00C47FFA">
        <w:t xml:space="preserve">Процедура проводилась государственным учреждением Ярославской области «Центр оценки и контроля качества образования» (далее – ГУ ЯО </w:t>
      </w:r>
      <w:proofErr w:type="spellStart"/>
      <w:r w:rsidRPr="00C47FFA">
        <w:t>ЦОиККО</w:t>
      </w:r>
      <w:proofErr w:type="spellEnd"/>
      <w:r w:rsidRPr="00C47FFA">
        <w:t>). В процедуре принимали участие 5 общеобразовательных организаций Ярославской области.</w:t>
      </w:r>
    </w:p>
    <w:p w:rsidR="00A44960" w:rsidRPr="00A44960" w:rsidRDefault="00A44960" w:rsidP="00C47FFA">
      <w:pPr>
        <w:ind w:firstLine="851"/>
        <w:jc w:val="both"/>
      </w:pPr>
      <w:r w:rsidRPr="00A44960">
        <w:t xml:space="preserve">Инструментарий для проведения независимой оценки был разработан специалистами ГУ ЯО </w:t>
      </w:r>
      <w:proofErr w:type="spellStart"/>
      <w:r w:rsidRPr="00A44960">
        <w:t>ЦОиККО</w:t>
      </w:r>
      <w:proofErr w:type="spellEnd"/>
      <w:r w:rsidRPr="00A44960">
        <w:t xml:space="preserve">. </w:t>
      </w:r>
    </w:p>
    <w:p w:rsidR="00A44960" w:rsidRPr="00A44960" w:rsidRDefault="00A44960" w:rsidP="00C47FFA">
      <w:pPr>
        <w:ind w:firstLine="851"/>
        <w:jc w:val="both"/>
      </w:pPr>
      <w:r w:rsidRPr="00A44960">
        <w:t>Тестирование проводилось с помощью АСИОУ (автоматизированной системы информационного обеспечения управления образовательным процессом). Образовательные организации были проинформированы о ходе процедуры заранее письмом, в котором были изложены технические требования, а также инструкции для участников (технического специалиста, педагога-ассистента, проверяющего педагога).</w:t>
      </w:r>
    </w:p>
    <w:p w:rsidR="00A44960" w:rsidRPr="00A44960" w:rsidRDefault="00A44960" w:rsidP="00C47FFA">
      <w:pPr>
        <w:ind w:firstLine="851"/>
        <w:jc w:val="both"/>
      </w:pPr>
      <w:r w:rsidRPr="00A44960">
        <w:t xml:space="preserve">Тестирование длилось 60 минут. </w:t>
      </w:r>
      <w:proofErr w:type="gramStart"/>
      <w:r w:rsidRPr="00A44960">
        <w:t>Обучающиеся</w:t>
      </w:r>
      <w:proofErr w:type="gramEnd"/>
      <w:r w:rsidRPr="00A44960">
        <w:t xml:space="preserve"> по адаптированной образовательной программе также имели возможность принять участие в тестировании с соответствующей пометкой для сниженного </w:t>
      </w:r>
      <w:proofErr w:type="spellStart"/>
      <w:r w:rsidRPr="00A44960">
        <w:t>шкалирования</w:t>
      </w:r>
      <w:proofErr w:type="spellEnd"/>
      <w:r w:rsidRPr="00A44960">
        <w:t xml:space="preserve">. Итоговый балльный результат каждого обучающегося складывается из автоматически рассчитанных баллов за ответы на вопросы с вариантами ответа, а также из балльных оценок, выставленных экспертом за открытые вопросы. </w:t>
      </w:r>
    </w:p>
    <w:p w:rsidR="009157EB" w:rsidRDefault="009157EB" w:rsidP="00A44960">
      <w:pPr>
        <w:tabs>
          <w:tab w:val="left" w:pos="0"/>
        </w:tabs>
        <w:ind w:firstLine="709"/>
        <w:jc w:val="both"/>
      </w:pPr>
      <w:r w:rsidRPr="00A44960">
        <w:t xml:space="preserve">В исследовании приняли участие </w:t>
      </w:r>
      <w:r w:rsidRPr="00A44960">
        <w:rPr>
          <w:b/>
        </w:rPr>
        <w:t>233</w:t>
      </w:r>
      <w:r w:rsidRPr="00A44960">
        <w:t xml:space="preserve"> обучающихся из </w:t>
      </w:r>
      <w:r w:rsidRPr="00A44960">
        <w:rPr>
          <w:b/>
        </w:rPr>
        <w:t>6</w:t>
      </w:r>
      <w:r w:rsidRPr="00A44960">
        <w:t xml:space="preserve"> общеобразовательных</w:t>
      </w:r>
      <w:r>
        <w:t xml:space="preserve"> организаций области (далее – ОО).</w:t>
      </w:r>
    </w:p>
    <w:p w:rsidR="009157EB" w:rsidRDefault="009157EB" w:rsidP="0005615A">
      <w:pPr>
        <w:tabs>
          <w:tab w:val="left" w:pos="840"/>
          <w:tab w:val="left" w:pos="960"/>
        </w:tabs>
        <w:spacing w:before="240"/>
        <w:ind w:right="38" w:firstLine="709"/>
        <w:jc w:val="both"/>
      </w:pPr>
      <w:r w:rsidRPr="00DF2A7E">
        <w:rPr>
          <w:b/>
          <w:color w:val="222222"/>
        </w:rPr>
        <w:t>Цель и</w:t>
      </w:r>
      <w:r w:rsidR="00C47FFA">
        <w:rPr>
          <w:b/>
          <w:color w:val="222222"/>
        </w:rPr>
        <w:t>сследования:</w:t>
      </w:r>
      <w:r>
        <w:t xml:space="preserve"> получение оперативной информации о</w:t>
      </w:r>
      <w:r w:rsidR="00260C95">
        <w:t>б уровне сформированности</w:t>
      </w:r>
      <w:r>
        <w:t xml:space="preserve">  математической грамотности обучающихся</w:t>
      </w:r>
      <w:r w:rsidR="00893E5E">
        <w:t>,</w:t>
      </w:r>
      <w:r>
        <w:t xml:space="preserve"> завершивших </w:t>
      </w:r>
      <w:r w:rsidRPr="006335FE">
        <w:t>освоени</w:t>
      </w:r>
      <w:r>
        <w:t>е</w:t>
      </w:r>
      <w:r w:rsidRPr="006335FE">
        <w:t xml:space="preserve"> основной образовательной программы начального общего образования (далее – ООП НОО)</w:t>
      </w:r>
      <w:r w:rsidR="00893E5E">
        <w:t>,</w:t>
      </w:r>
      <w:r w:rsidR="00260C95">
        <w:t xml:space="preserve"> </w:t>
      </w:r>
      <w:r w:rsidR="00F935FD">
        <w:t>а так же</w:t>
      </w:r>
      <w:r w:rsidR="00260C95">
        <w:t xml:space="preserve"> готовности региона к </w:t>
      </w:r>
      <w:r w:rsidR="00893E5E">
        <w:t>проведению</w:t>
      </w:r>
      <w:r w:rsidR="00260C95">
        <w:t xml:space="preserve"> федеральных и международных исследований</w:t>
      </w:r>
      <w:r w:rsidR="00893E5E">
        <w:t xml:space="preserve"> на компьютерной платформе.</w:t>
      </w:r>
    </w:p>
    <w:p w:rsidR="007F3D2E" w:rsidRDefault="007F3D2E" w:rsidP="00FA3D80">
      <w:pPr>
        <w:tabs>
          <w:tab w:val="left" w:pos="840"/>
          <w:tab w:val="left" w:pos="960"/>
        </w:tabs>
        <w:ind w:firstLine="709"/>
        <w:jc w:val="both"/>
      </w:pPr>
      <w:r w:rsidRPr="00B91D74">
        <w:rPr>
          <w:b/>
          <w:color w:val="222222"/>
        </w:rPr>
        <w:t>Задачи</w:t>
      </w:r>
      <w:r w:rsidR="00C47FFA">
        <w:rPr>
          <w:b/>
          <w:color w:val="222222"/>
        </w:rPr>
        <w:t xml:space="preserve"> </w:t>
      </w:r>
      <w:r w:rsidR="00C47FFA" w:rsidRPr="00DF2A7E">
        <w:rPr>
          <w:b/>
          <w:color w:val="222222"/>
        </w:rPr>
        <w:t>и</w:t>
      </w:r>
      <w:r w:rsidR="00C47FFA">
        <w:rPr>
          <w:b/>
          <w:color w:val="222222"/>
        </w:rPr>
        <w:t>сследования</w:t>
      </w:r>
      <w:r>
        <w:rPr>
          <w:b/>
          <w:color w:val="222222"/>
        </w:rPr>
        <w:t>:</w:t>
      </w:r>
    </w:p>
    <w:p w:rsidR="0037614E" w:rsidRDefault="007F3D2E" w:rsidP="00FA3D80">
      <w:pPr>
        <w:numPr>
          <w:ilvl w:val="0"/>
          <w:numId w:val="2"/>
        </w:numPr>
        <w:tabs>
          <w:tab w:val="left" w:pos="-1080"/>
          <w:tab w:val="left" w:pos="0"/>
          <w:tab w:val="left" w:pos="284"/>
        </w:tabs>
        <w:ind w:left="0" w:firstLine="0"/>
        <w:jc w:val="both"/>
      </w:pPr>
      <w:r>
        <w:t>выявить дефициты в математ</w:t>
      </w:r>
      <w:r w:rsidR="00893E5E">
        <w:t>ической подготовке младших школьников;</w:t>
      </w:r>
    </w:p>
    <w:p w:rsidR="007F3D2E" w:rsidRDefault="0037614E" w:rsidP="00FA3D80">
      <w:pPr>
        <w:numPr>
          <w:ilvl w:val="0"/>
          <w:numId w:val="2"/>
        </w:numPr>
        <w:tabs>
          <w:tab w:val="left" w:pos="-1080"/>
          <w:tab w:val="left" w:pos="0"/>
          <w:tab w:val="left" w:pos="284"/>
        </w:tabs>
        <w:ind w:left="0" w:firstLine="0"/>
        <w:jc w:val="both"/>
      </w:pPr>
      <w:r>
        <w:t>о</w:t>
      </w:r>
      <w:r w:rsidR="00A1697E">
        <w:t>бозначить</w:t>
      </w:r>
      <w:r w:rsidR="00893E5E">
        <w:t xml:space="preserve"> проблем</w:t>
      </w:r>
      <w:r>
        <w:t>ные аспекты курса математики</w:t>
      </w:r>
      <w:r w:rsidR="007F3D2E" w:rsidRPr="00DF2A7E">
        <w:t xml:space="preserve"> </w:t>
      </w:r>
      <w:r w:rsidR="00A1697E">
        <w:t>с целью</w:t>
      </w:r>
      <w:r w:rsidR="007F3D2E" w:rsidRPr="00DF2A7E">
        <w:t xml:space="preserve"> последующей корректировки рабочих программ </w:t>
      </w:r>
      <w:r w:rsidR="00A1697E">
        <w:t xml:space="preserve">для </w:t>
      </w:r>
      <w:r w:rsidRPr="00DF2A7E">
        <w:t xml:space="preserve">педагогического сопровождения </w:t>
      </w:r>
      <w:r>
        <w:t xml:space="preserve">учащихся и </w:t>
      </w:r>
      <w:r w:rsidRPr="00DF2A7E">
        <w:t>методическо</w:t>
      </w:r>
      <w:r>
        <w:t>й поддержк</w:t>
      </w:r>
      <w:r w:rsidR="00FC09A2">
        <w:t>и</w:t>
      </w:r>
      <w:r w:rsidRPr="00DF2A7E">
        <w:t xml:space="preserve"> учителей </w:t>
      </w:r>
      <w:r>
        <w:t>обще</w:t>
      </w:r>
      <w:r w:rsidRPr="00DF2A7E">
        <w:t>образовательных организаций</w:t>
      </w:r>
      <w:r>
        <w:t xml:space="preserve"> по преодолению образовавшихся дефицитов.</w:t>
      </w:r>
    </w:p>
    <w:p w:rsidR="00FA3D80" w:rsidRDefault="002E58A7" w:rsidP="0005615A">
      <w:pPr>
        <w:tabs>
          <w:tab w:val="left" w:pos="0"/>
        </w:tabs>
        <w:spacing w:before="240"/>
        <w:ind w:right="38" w:firstLine="709"/>
        <w:jc w:val="both"/>
      </w:pPr>
      <w:r w:rsidRPr="002E58A7">
        <w:rPr>
          <w:b/>
          <w:bCs/>
          <w:i/>
          <w:iCs/>
        </w:rPr>
        <w:t xml:space="preserve"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</w:t>
      </w:r>
      <w:r w:rsidRPr="002E58A7">
        <w:rPr>
          <w:b/>
          <w:bCs/>
          <w:i/>
          <w:iCs/>
        </w:rPr>
        <w:lastRenderedPageBreak/>
        <w:t>размышляющие граждане в 21 веке. В определении математической грамотности особое внимание уделяется использованию математики для решения практических задач в различных контекстах</w:t>
      </w:r>
      <w:r>
        <w:t xml:space="preserve">. </w:t>
      </w:r>
    </w:p>
    <w:p w:rsidR="00FA3D80" w:rsidRDefault="00FA3D80" w:rsidP="00FA3D80"/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1A34B3">
      <w:pPr>
        <w:tabs>
          <w:tab w:val="left" w:pos="3731"/>
        </w:tabs>
      </w:pPr>
      <w:r>
        <w:tab/>
      </w:r>
    </w:p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FA3D80"/>
    <w:p w:rsidR="00FA3D80" w:rsidRPr="00FA3D80" w:rsidRDefault="00FA3D80" w:rsidP="00FA3D80"/>
    <w:p w:rsidR="0005615A" w:rsidRPr="00FA3D80" w:rsidRDefault="0005615A" w:rsidP="00FA3D80"/>
    <w:p w:rsidR="002E58A7" w:rsidRPr="002E58A7" w:rsidRDefault="002E58A7" w:rsidP="0005615A">
      <w:pPr>
        <w:tabs>
          <w:tab w:val="left" w:pos="0"/>
        </w:tabs>
        <w:spacing w:before="240"/>
        <w:ind w:right="38" w:firstLine="709"/>
        <w:jc w:val="both"/>
      </w:pPr>
      <w:r w:rsidRPr="00121794">
        <w:t xml:space="preserve">Очевидно, что для решения проблемы математически грамотный учащийся сначала должен, опираясь на свои предметные математические знания, увидеть математическую природу проблемы, представленной в контексте  реального мира,  </w:t>
      </w:r>
      <w:r>
        <w:t>затем переформулировать</w:t>
      </w:r>
      <w:r w:rsidR="00F935FD">
        <w:t xml:space="preserve"> ее на язык</w:t>
      </w:r>
      <w:r w:rsidRPr="00121794">
        <w:t xml:space="preserve"> математики. </w:t>
      </w:r>
      <w:r w:rsidRPr="002E58A7">
        <w:rPr>
          <w:rFonts w:eastAsia="Calibri"/>
        </w:rPr>
        <w:t xml:space="preserve">Более подробно основные подходы к оценке </w:t>
      </w:r>
      <w:r>
        <w:rPr>
          <w:rFonts w:eastAsia="Calibri"/>
        </w:rPr>
        <w:t>математической</w:t>
      </w:r>
      <w:r w:rsidRPr="002E58A7">
        <w:rPr>
          <w:rFonts w:eastAsia="Calibri"/>
        </w:rPr>
        <w:t xml:space="preserve"> грамотности освещены на сайте Центра оценки качества образования ИСРО РАО -  </w:t>
      </w:r>
      <w:hyperlink r:id="rId11" w:history="1">
        <w:r w:rsidRPr="002E58A7">
          <w:rPr>
            <w:rFonts w:eastAsia="Calibri"/>
            <w:color w:val="0000FF"/>
            <w:u w:val="single"/>
          </w:rPr>
          <w:t>http://www.centeroko.ru/</w:t>
        </w:r>
      </w:hyperlink>
      <w:r w:rsidRPr="002E58A7">
        <w:rPr>
          <w:rFonts w:eastAsia="Calibri"/>
        </w:rPr>
        <w:t xml:space="preserve">.  </w:t>
      </w:r>
    </w:p>
    <w:p w:rsidR="001238B7" w:rsidRDefault="0064561A" w:rsidP="0005615A">
      <w:pPr>
        <w:tabs>
          <w:tab w:val="left" w:pos="0"/>
        </w:tabs>
        <w:spacing w:before="240"/>
        <w:ind w:right="38" w:firstLine="709"/>
        <w:jc w:val="both"/>
        <w:rPr>
          <w:b/>
          <w:bCs/>
          <w:i/>
          <w:iCs/>
        </w:rPr>
      </w:pPr>
      <w:r>
        <w:t xml:space="preserve">Принятое определение математической грамотности повлекло за собой разработку </w:t>
      </w:r>
      <w:r w:rsidR="002E58A7">
        <w:t>нового</w:t>
      </w:r>
      <w:r>
        <w:t xml:space="preserve"> инструментария исследования</w:t>
      </w:r>
      <w:r w:rsidR="002E58A7">
        <w:t>. У</w:t>
      </w:r>
      <w:r>
        <w:t>чащимся предлага</w:t>
      </w:r>
      <w:r w:rsidR="002E58A7">
        <w:t>лись</w:t>
      </w:r>
      <w:r w:rsidR="007F3D2E">
        <w:t xml:space="preserve"> не типичные учебные задачи, </w:t>
      </w:r>
      <w:r>
        <w:t xml:space="preserve">а </w:t>
      </w:r>
      <w:r w:rsidR="007F3D2E">
        <w:t xml:space="preserve">практические </w:t>
      </w:r>
      <w:r>
        <w:t xml:space="preserve">проблемные ситуации, </w:t>
      </w:r>
      <w:r w:rsidR="007F3D2E">
        <w:t xml:space="preserve">которые возможно </w:t>
      </w:r>
      <w:r>
        <w:t>разреш</w:t>
      </w:r>
      <w:r w:rsidR="007F3D2E">
        <w:t xml:space="preserve">ить </w:t>
      </w:r>
      <w:r>
        <w:t xml:space="preserve">доступными </w:t>
      </w:r>
      <w:r w:rsidR="007F3D2E">
        <w:t>математическими средствами.</w:t>
      </w:r>
      <w:r w:rsidR="000E4AA9">
        <w:t xml:space="preserve"> </w:t>
      </w:r>
      <w:r w:rsidR="0075707F">
        <w:t>Проведение федеральных и международных измерений с использованием компьютерной платформы способствовало переводу измерителей с бумажных носителей в электронный формат, а также созданию нового программного обеспечения для ввода, обработки и анализа результатов измерений.</w:t>
      </w:r>
    </w:p>
    <w:p w:rsidR="0005615A" w:rsidRDefault="00801D3D" w:rsidP="0005615A">
      <w:pPr>
        <w:spacing w:before="240"/>
        <w:ind w:firstLine="630"/>
        <w:jc w:val="both"/>
        <w:rPr>
          <w:b/>
          <w:bCs/>
          <w:i/>
          <w:iCs/>
        </w:rPr>
      </w:pPr>
      <w:r w:rsidRPr="00481E04">
        <w:t xml:space="preserve">На основании федеральных документов и материалов </w:t>
      </w:r>
      <w:r>
        <w:t xml:space="preserve">были </w:t>
      </w:r>
      <w:r w:rsidRPr="00481E04">
        <w:t>разработан</w:t>
      </w:r>
      <w:r>
        <w:t>ы</w:t>
      </w:r>
      <w:r w:rsidRPr="00481E04">
        <w:t xml:space="preserve"> </w:t>
      </w:r>
      <w:r w:rsidRPr="0033056F">
        <w:rPr>
          <w:i/>
        </w:rPr>
        <w:t>кодификаторы</w:t>
      </w:r>
      <w:r>
        <w:rPr>
          <w:b/>
          <w:i/>
        </w:rPr>
        <w:t xml:space="preserve"> </w:t>
      </w:r>
      <w:r>
        <w:t>(приложени</w:t>
      </w:r>
      <w:r w:rsidR="007754DF">
        <w:t>я</w:t>
      </w:r>
      <w:r>
        <w:t xml:space="preserve"> 1,</w:t>
      </w:r>
      <w:r w:rsidR="007754DF">
        <w:t xml:space="preserve"> </w:t>
      </w:r>
      <w:r w:rsidR="000134F8">
        <w:t>3</w:t>
      </w:r>
      <w:r>
        <w:t>)</w:t>
      </w:r>
      <w:r w:rsidRPr="00481E04">
        <w:t>, в которы</w:t>
      </w:r>
      <w:r w:rsidR="007754DF">
        <w:t>е</w:t>
      </w:r>
      <w:r w:rsidRPr="00481E04">
        <w:t xml:space="preserve"> включены планируемые результаты из блоков: «Выпускник научится»,  «Выпускник получит возможность научиться»</w:t>
      </w:r>
      <w:r>
        <w:t xml:space="preserve">,  и </w:t>
      </w:r>
      <w:r w:rsidRPr="0033056F">
        <w:rPr>
          <w:i/>
        </w:rPr>
        <w:t>спецификации</w:t>
      </w:r>
      <w:r>
        <w:t xml:space="preserve"> (приложение </w:t>
      </w:r>
      <w:r w:rsidR="009F7E9F">
        <w:t>2</w:t>
      </w:r>
      <w:r>
        <w:t>,4)</w:t>
      </w:r>
      <w:r w:rsidR="00E77A8A">
        <w:t>.</w:t>
      </w:r>
      <w:r w:rsidR="001238B7">
        <w:rPr>
          <w:b/>
          <w:bCs/>
          <w:i/>
          <w:iCs/>
        </w:rPr>
        <w:t xml:space="preserve"> </w:t>
      </w:r>
      <w:r w:rsidR="0005615A" w:rsidRPr="0005615A">
        <w:t xml:space="preserve">Тест </w:t>
      </w:r>
      <w:r w:rsidR="0005615A">
        <w:t>содержит задания базового, повышенного и высокого уровней сложности.</w:t>
      </w:r>
    </w:p>
    <w:p w:rsidR="001238B7" w:rsidRDefault="00EC7B67" w:rsidP="0005615A">
      <w:pPr>
        <w:spacing w:before="240"/>
        <w:ind w:firstLine="630"/>
        <w:jc w:val="both"/>
      </w:pPr>
      <w:r>
        <w:t xml:space="preserve">Для интерпретации результатов независимой оценки и их визуализации в диаграммах и графиках используются единые </w:t>
      </w:r>
      <w:r w:rsidRPr="003B086F">
        <w:rPr>
          <w:i/>
        </w:rPr>
        <w:t>Вербально-числовые шкалы</w:t>
      </w:r>
      <w:r>
        <w:t xml:space="preserve"> и соответствующие цветовые индикаторы </w:t>
      </w:r>
      <w:r w:rsidRPr="003B086F">
        <w:t>(</w:t>
      </w:r>
      <w:r w:rsidRPr="003B086F">
        <w:rPr>
          <w:bCs/>
        </w:rPr>
        <w:t>Таблица 1</w:t>
      </w:r>
      <w:r w:rsidRPr="003B086F">
        <w:t>)</w:t>
      </w:r>
      <w:r>
        <w:t>.</w:t>
      </w:r>
      <w:r w:rsidR="001238B7" w:rsidRPr="001238B7">
        <w:t xml:space="preserve"> </w:t>
      </w: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1A34B3" w:rsidRDefault="001A34B3" w:rsidP="00DD137F">
      <w:pPr>
        <w:tabs>
          <w:tab w:val="left" w:pos="0"/>
        </w:tabs>
        <w:ind w:right="38" w:firstLine="709"/>
        <w:jc w:val="right"/>
        <w:rPr>
          <w:i/>
        </w:rPr>
      </w:pPr>
    </w:p>
    <w:p w:rsidR="00DD137F" w:rsidRPr="00DD137F" w:rsidRDefault="00DD137F" w:rsidP="00DD137F">
      <w:pPr>
        <w:tabs>
          <w:tab w:val="left" w:pos="0"/>
        </w:tabs>
        <w:ind w:right="38" w:firstLine="709"/>
        <w:jc w:val="right"/>
      </w:pPr>
      <w:bookmarkStart w:id="0" w:name="_GoBack"/>
      <w:bookmarkEnd w:id="0"/>
      <w:r w:rsidRPr="00DD137F">
        <w:rPr>
          <w:i/>
        </w:rPr>
        <w:lastRenderedPageBreak/>
        <w:t>Таблица 1</w:t>
      </w:r>
    </w:p>
    <w:tbl>
      <w:tblPr>
        <w:tblpPr w:leftFromText="181" w:rightFromText="181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787"/>
        <w:gridCol w:w="4097"/>
      </w:tblGrid>
      <w:tr w:rsidR="0005615A" w:rsidRPr="004A2B3C" w:rsidTr="0005615A">
        <w:trPr>
          <w:cantSplit/>
          <w:trHeight w:val="126"/>
        </w:trPr>
        <w:tc>
          <w:tcPr>
            <w:tcW w:w="8748" w:type="dxa"/>
            <w:gridSpan w:val="3"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</w:pPr>
            <w:r w:rsidRPr="00DD137F">
              <w:rPr>
                <w:b/>
              </w:rPr>
              <w:t>Вербально-числовые шкалы</w:t>
            </w:r>
          </w:p>
        </w:tc>
      </w:tr>
      <w:tr w:rsidR="0005615A" w:rsidRPr="004A2B3C" w:rsidTr="0005615A">
        <w:trPr>
          <w:cantSplit/>
          <w:trHeight w:val="126"/>
        </w:trPr>
        <w:tc>
          <w:tcPr>
            <w:tcW w:w="1864" w:type="dxa"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</w:pPr>
            <w:r w:rsidRPr="00DD137F">
              <w:rPr>
                <w:b/>
              </w:rPr>
              <w:t>Показатель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  <w:r w:rsidRPr="00DD137F">
              <w:rPr>
                <w:b/>
              </w:rPr>
              <w:t>Числовой интервал</w:t>
            </w:r>
          </w:p>
        </w:tc>
        <w:tc>
          <w:tcPr>
            <w:tcW w:w="4097" w:type="dxa"/>
            <w:shd w:val="clear" w:color="auto" w:fill="auto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  <w:r w:rsidRPr="00DD137F">
              <w:rPr>
                <w:b/>
              </w:rPr>
              <w:t>Цветовой индикатор_</w:t>
            </w:r>
          </w:p>
          <w:p w:rsidR="0005615A" w:rsidRPr="00DD137F" w:rsidRDefault="0005615A" w:rsidP="0005615A">
            <w:pPr>
              <w:jc w:val="center"/>
              <w:rPr>
                <w:b/>
              </w:rPr>
            </w:pPr>
            <w:r w:rsidRPr="00DD137F">
              <w:rPr>
                <w:b/>
              </w:rPr>
              <w:t>наименование градации</w:t>
            </w:r>
          </w:p>
        </w:tc>
      </w:tr>
      <w:tr w:rsidR="0005615A" w:rsidRPr="004A2B3C" w:rsidTr="0005615A">
        <w:trPr>
          <w:cantSplit/>
          <w:trHeight w:val="126"/>
        </w:trPr>
        <w:tc>
          <w:tcPr>
            <w:tcW w:w="1864" w:type="dxa"/>
            <w:vMerge w:val="restart"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</w:pPr>
            <w:r w:rsidRPr="00DD137F">
              <w:t>Справляемость</w:t>
            </w:r>
          </w:p>
        </w:tc>
        <w:tc>
          <w:tcPr>
            <w:tcW w:w="2787" w:type="dxa"/>
            <w:shd w:val="clear" w:color="auto" w:fill="BEDEFF"/>
          </w:tcPr>
          <w:p w:rsidR="0005615A" w:rsidRPr="00DD137F" w:rsidRDefault="0005615A" w:rsidP="0005615A">
            <w:pPr>
              <w:jc w:val="center"/>
            </w:pPr>
            <w:r w:rsidRPr="00DD137F">
              <w:t>0-34 %</w:t>
            </w:r>
          </w:p>
        </w:tc>
        <w:tc>
          <w:tcPr>
            <w:tcW w:w="4097" w:type="dxa"/>
            <w:vMerge w:val="restart"/>
            <w:shd w:val="clear" w:color="auto" w:fill="auto"/>
          </w:tcPr>
          <w:p w:rsidR="0005615A" w:rsidRDefault="0005615A" w:rsidP="0005615A">
            <w:pPr>
              <w:jc w:val="center"/>
              <w:rPr>
                <w:sz w:val="22"/>
                <w:szCs w:val="22"/>
              </w:rPr>
            </w:pPr>
          </w:p>
          <w:p w:rsidR="0005615A" w:rsidRPr="00DD137F" w:rsidRDefault="00F23840" w:rsidP="0005615A">
            <w:pPr>
              <w:spacing w:line="440" w:lineRule="exact"/>
              <w:ind w:firstLine="929"/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8C8AD7" wp14:editId="50B7501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160020</wp:posOffset>
                      </wp:positionV>
                      <wp:extent cx="234950" cy="1207135"/>
                      <wp:effectExtent l="5715" t="7620" r="6985" b="13970"/>
                      <wp:wrapNone/>
                      <wp:docPr id="1" name="Group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07135"/>
                                <a:chOff x="6918" y="5412"/>
                                <a:chExt cx="370" cy="1901"/>
                              </a:xfrm>
                            </wpg:grpSpPr>
                            <wps:wsp>
                              <wps:cNvPr id="2" name="Rectangle 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5880"/>
                                  <a:ext cx="362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AFFE1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6" y="6275"/>
                                  <a:ext cx="362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89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6" y="6694"/>
                                  <a:ext cx="362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2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6" y="7115"/>
                                  <a:ext cx="362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678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5412"/>
                                  <a:ext cx="361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DE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9" o:spid="_x0000_s1026" style="position:absolute;margin-left:25.2pt;margin-top:12.6pt;width:18.5pt;height:95.05pt;z-index:251655680" coordorigin="6918,5412" coordsize="370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">
                      <v:rect id="Rectangle 650" o:spid="_x0000_s1027" style="position:absolute;left:6918;top:5880;width:362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fT8QA&#10;AADaAAAADwAAAGRycy9kb3ducmV2LnhtbESPQWuDQBSE74H+h+UFcgl1jQcR6yoSmpJbSFLa68N9&#10;VVv3rbjbxOTXdwuFHoeZ+YYpqtkM4kKT6y0r2EQxCOLG6p5bBa/n3WMGwnlkjYNlUnAjB1X5sCgw&#10;1/bKR7qcfCsChF2OCjrvx1xK13Rk0EV2JA7eh50M+iCnVuoJrwFuBpnEcSoN9hwWOhxp21Hzdfo2&#10;Cp7jg39LX9b15968n48uzcZ7kym1Ws71EwhPs/8P/7X3WkECv1fCD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330/EAAAA2gAAAA8AAAAAAAAAAAAAAAAAmAIAAGRycy9k&#10;b3ducmV2LnhtbFBLBQYAAAAABAAEAPUAAACJAwAAAAA=&#10;" fillcolor="#aaffe1"/>
                      <v:rect id="Rectangle 651" o:spid="_x0000_s1028" style="position:absolute;left:6926;top:6275;width:362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n/sQA&#10;AADaAAAADwAAAGRycy9kb3ducmV2LnhtbESPQWsCMRSE7wX/Q3hCbzWrLUW2RhFB8OCh3QrS22Pz&#10;srvt5mVN4rrtr28EweMwM98wi9VgW9GTD41jBdNJBoK4dLrhSsHhc/s0BxEissbWMSn4pQCr5ehh&#10;gbl2F/6gvoiVSBAOOSqoY+xyKUNZk8UwcR1x8ozzFmOSvpLa4yXBbStnWfYqLTacFmrsaFNT+VOc&#10;rQJz+DLndd8Upm/N/vQ+/fYvxz+lHsfD+g1EpCHew7f2Tit4huuVd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Z/7EAAAA2gAAAA8AAAAAAAAAAAAAAAAAmAIAAGRycy9k&#10;b3ducmV2LnhtbFBLBQYAAAAABAAEAPUAAACJAwAAAAA=&#10;" fillcolor="#ffff89"/>
                      <v:rect id="Rectangle 652" o:spid="_x0000_s1029" style="position:absolute;left:6926;top:6694;width:362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ktcQA&#10;AADaAAAADwAAAGRycy9kb3ducmV2LnhtbESPQWvCQBSE74L/YXmCN91YirTRVapQqCAWTSkeH9nX&#10;bGL2bciuMf57t1DocZiZb5jlure16Kj1pWMFs2kCgjh3uuRCwVf2PnkB4QOyxtoxKbiTh/VqOFhi&#10;qt2Nj9SdQiEihH2KCkwITSqlzw1Z9FPXEEfvx7UWQ5RtIXWLtwi3tXxKkrm0WHJcMNjQ1lB+OV2t&#10;An3ef2f+tbp8XqvdsdvNNll1MEqNR/3bAkSgPvyH/9ofWsEz/F6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JLXEAAAA2gAAAA8AAAAAAAAAAAAAAAAAmAIAAGRycy9k&#10;b3ducmV2LnhtbFBLBQYAAAAABAAEAPUAAACJAwAAAAA=&#10;" fillcolor="#ffd2ff"/>
                      <v:rect id="Rectangle 653" o:spid="_x0000_s1030" style="position:absolute;left:6926;top:7115;width:362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ES8EA&#10;AADaAAAADwAAAGRycy9kb3ducmV2LnhtbESPQYvCMBSE74L/ITzBm6YKilajiCC4dC9a0euzebbF&#10;5qU0Wa3/fiMIHoeZ+YZZrltTiQc1rrSsYDSMQBBnVpecKzilu8EMhPPIGivLpOBFDtarbmeJsbZP&#10;PtDj6HMRIOxiVFB4X8dSuqwgg25oa+Lg3Wxj0AfZ5FI3+AxwU8lxFE2lwZLDQoE1bQvK7sc/oyD5&#10;uZzn1T75PZW0SV6jVF63/qZUv9duFiA8tf4b/rT3WsEE3l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REvBAAAA2gAAAA8AAAAAAAAAAAAAAAAAmAIAAGRycy9kb3du&#10;cmV2LnhtbFBLBQYAAAAABAAEAPUAAACGAwAAAAA=&#10;" fillcolor="#ff9678"/>
                      <v:rect id="Rectangle 654" o:spid="_x0000_s1031" style="position:absolute;left:6918;top:5412;width:36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6HMAA&#10;AADaAAAADwAAAGRycy9kb3ducmV2LnhtbESPzYrCQBCE78K+w9ALezMThRXNOoosGLwI/j1Ak+lN&#10;gpmekOk18e0dQfBYVNVX1HI9uEbdqAu1ZwOTJAVFXHhbc2ngct6O56CCIFtsPJOBOwVYrz5GS8ys&#10;7/lIt5OUKkI4ZGigEmkzrUNRkcOQ+JY4en++cyhRdqW2HfYR7ho9TdOZdlhzXKiwpd+Kiuvp3xnw&#10;+fe0H/xlIv2ilMN+m5PF3Jivz2HzA0pokHf41d5ZAzN4Xok3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f6HMAAAADaAAAADwAAAAAAAAAAAAAAAACYAgAAZHJzL2Rvd25y&#10;ZXYueG1sUEsFBgAAAAAEAAQA9QAAAIUDAAAAAA==&#10;" fillcolor="#bedeff"/>
                    </v:group>
                  </w:pict>
                </mc:Fallback>
              </mc:AlternateContent>
            </w:r>
            <w:r w:rsidR="0005615A" w:rsidRPr="001238B7">
              <w:rPr>
                <w:sz w:val="20"/>
                <w:szCs w:val="20"/>
              </w:rPr>
              <w:t xml:space="preserve">- </w:t>
            </w:r>
            <w:r w:rsidR="0005615A" w:rsidRPr="00DD137F">
              <w:t>очень низкие значения</w:t>
            </w:r>
          </w:p>
          <w:p w:rsidR="0005615A" w:rsidRPr="00DD137F" w:rsidRDefault="0005615A" w:rsidP="0005615A">
            <w:pPr>
              <w:spacing w:line="440" w:lineRule="exact"/>
              <w:ind w:firstLine="930"/>
            </w:pPr>
            <w:r w:rsidRPr="00DD137F">
              <w:t>- низкие значения</w:t>
            </w:r>
          </w:p>
          <w:p w:rsidR="0005615A" w:rsidRPr="00DD137F" w:rsidRDefault="0005615A" w:rsidP="0005615A">
            <w:pPr>
              <w:spacing w:line="440" w:lineRule="exact"/>
              <w:ind w:firstLine="929"/>
            </w:pPr>
            <w:r w:rsidRPr="00DD137F">
              <w:t>- средние значения</w:t>
            </w:r>
          </w:p>
          <w:p w:rsidR="0005615A" w:rsidRPr="00DD137F" w:rsidRDefault="0005615A" w:rsidP="0005615A">
            <w:pPr>
              <w:spacing w:line="440" w:lineRule="exact"/>
              <w:ind w:firstLine="929"/>
            </w:pPr>
            <w:r w:rsidRPr="00DD137F">
              <w:t>- высокие значения</w:t>
            </w:r>
          </w:p>
          <w:p w:rsidR="0005615A" w:rsidRPr="00DD137F" w:rsidRDefault="0005615A" w:rsidP="0005615A">
            <w:pPr>
              <w:spacing w:line="440" w:lineRule="exact"/>
              <w:ind w:firstLine="929"/>
            </w:pPr>
            <w:r w:rsidRPr="00DD137F">
              <w:t>- очень высокие значения</w:t>
            </w:r>
          </w:p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  <w:trHeight w:val="193"/>
        </w:trPr>
        <w:tc>
          <w:tcPr>
            <w:tcW w:w="1864" w:type="dxa"/>
            <w:vMerge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</w:p>
        </w:tc>
        <w:tc>
          <w:tcPr>
            <w:tcW w:w="2787" w:type="dxa"/>
            <w:shd w:val="clear" w:color="auto" w:fill="AAFFE1"/>
          </w:tcPr>
          <w:p w:rsidR="0005615A" w:rsidRPr="00DD137F" w:rsidRDefault="0005615A" w:rsidP="0005615A">
            <w:pPr>
              <w:jc w:val="center"/>
            </w:pPr>
            <w:r w:rsidRPr="00DD137F">
              <w:t>35-59%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  <w:trHeight w:val="258"/>
        </w:trPr>
        <w:tc>
          <w:tcPr>
            <w:tcW w:w="1864" w:type="dxa"/>
            <w:vMerge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</w:p>
        </w:tc>
        <w:tc>
          <w:tcPr>
            <w:tcW w:w="2787" w:type="dxa"/>
            <w:shd w:val="clear" w:color="auto" w:fill="FFFFBE"/>
          </w:tcPr>
          <w:p w:rsidR="0005615A" w:rsidRPr="00DD137F" w:rsidRDefault="0005615A" w:rsidP="0005615A">
            <w:pPr>
              <w:jc w:val="center"/>
            </w:pPr>
            <w:r w:rsidRPr="00DD137F">
              <w:t>60-74%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  <w:trHeight w:val="258"/>
        </w:trPr>
        <w:tc>
          <w:tcPr>
            <w:tcW w:w="1864" w:type="dxa"/>
            <w:vMerge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</w:p>
        </w:tc>
        <w:tc>
          <w:tcPr>
            <w:tcW w:w="2787" w:type="dxa"/>
            <w:shd w:val="clear" w:color="auto" w:fill="FFC8FF"/>
          </w:tcPr>
          <w:p w:rsidR="0005615A" w:rsidRPr="00DD137F" w:rsidRDefault="0005615A" w:rsidP="0005615A">
            <w:pPr>
              <w:jc w:val="center"/>
            </w:pPr>
            <w:r w:rsidRPr="00DD137F">
              <w:t>75-89 %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</w:trPr>
        <w:tc>
          <w:tcPr>
            <w:tcW w:w="1864" w:type="dxa"/>
            <w:vMerge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</w:p>
        </w:tc>
        <w:tc>
          <w:tcPr>
            <w:tcW w:w="2787" w:type="dxa"/>
            <w:shd w:val="clear" w:color="auto" w:fill="FF9678"/>
          </w:tcPr>
          <w:p w:rsidR="0005615A" w:rsidRPr="00DD137F" w:rsidRDefault="0005615A" w:rsidP="0005615A">
            <w:pPr>
              <w:jc w:val="center"/>
            </w:pPr>
            <w:r w:rsidRPr="00DD137F">
              <w:t>90-100 %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</w:trPr>
        <w:tc>
          <w:tcPr>
            <w:tcW w:w="1864" w:type="dxa"/>
            <w:vMerge w:val="restart"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</w:pPr>
            <w:r w:rsidRPr="00DD137F">
              <w:t>Успешность</w:t>
            </w:r>
          </w:p>
        </w:tc>
        <w:tc>
          <w:tcPr>
            <w:tcW w:w="2787" w:type="dxa"/>
            <w:shd w:val="clear" w:color="auto" w:fill="BEDEFF"/>
          </w:tcPr>
          <w:p w:rsidR="0005615A" w:rsidRPr="00DD137F" w:rsidRDefault="0005615A" w:rsidP="0005615A">
            <w:pPr>
              <w:jc w:val="center"/>
            </w:pPr>
            <w:r w:rsidRPr="00DD137F">
              <w:t>0-5 %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  <w:trHeight w:val="50"/>
        </w:trPr>
        <w:tc>
          <w:tcPr>
            <w:tcW w:w="1864" w:type="dxa"/>
            <w:vMerge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</w:p>
        </w:tc>
        <w:tc>
          <w:tcPr>
            <w:tcW w:w="2787" w:type="dxa"/>
            <w:shd w:val="clear" w:color="auto" w:fill="AAFFE1"/>
          </w:tcPr>
          <w:p w:rsidR="0005615A" w:rsidRPr="00DD137F" w:rsidRDefault="0005615A" w:rsidP="0005615A">
            <w:pPr>
              <w:jc w:val="center"/>
            </w:pPr>
            <w:r w:rsidRPr="00DD137F">
              <w:t>6-14 %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</w:trPr>
        <w:tc>
          <w:tcPr>
            <w:tcW w:w="1864" w:type="dxa"/>
            <w:vMerge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</w:p>
        </w:tc>
        <w:tc>
          <w:tcPr>
            <w:tcW w:w="2787" w:type="dxa"/>
            <w:shd w:val="clear" w:color="auto" w:fill="FFFFBE"/>
          </w:tcPr>
          <w:p w:rsidR="0005615A" w:rsidRPr="00DD137F" w:rsidRDefault="0005615A" w:rsidP="0005615A">
            <w:pPr>
              <w:jc w:val="center"/>
            </w:pPr>
            <w:r w:rsidRPr="00DD137F">
              <w:t>15-24 %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</w:trPr>
        <w:tc>
          <w:tcPr>
            <w:tcW w:w="1864" w:type="dxa"/>
            <w:vMerge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</w:p>
        </w:tc>
        <w:tc>
          <w:tcPr>
            <w:tcW w:w="2787" w:type="dxa"/>
            <w:shd w:val="clear" w:color="auto" w:fill="FFC8FF"/>
          </w:tcPr>
          <w:p w:rsidR="0005615A" w:rsidRPr="00DD137F" w:rsidRDefault="0005615A" w:rsidP="0005615A">
            <w:pPr>
              <w:jc w:val="center"/>
            </w:pPr>
            <w:r w:rsidRPr="00DD137F">
              <w:t>25-34%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4A2B3C" w:rsidTr="0005615A">
        <w:trPr>
          <w:cantSplit/>
        </w:trPr>
        <w:tc>
          <w:tcPr>
            <w:tcW w:w="1864" w:type="dxa"/>
            <w:vMerge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  <w:rPr>
                <w:b/>
              </w:rPr>
            </w:pPr>
          </w:p>
        </w:tc>
        <w:tc>
          <w:tcPr>
            <w:tcW w:w="2787" w:type="dxa"/>
            <w:shd w:val="clear" w:color="auto" w:fill="FF9678"/>
          </w:tcPr>
          <w:p w:rsidR="0005615A" w:rsidRPr="00DD137F" w:rsidRDefault="0005615A" w:rsidP="0005615A">
            <w:pPr>
              <w:jc w:val="center"/>
            </w:pPr>
            <w:r w:rsidRPr="00DD137F">
              <w:t>более 35 %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B62217" w:rsidTr="0005615A">
        <w:trPr>
          <w:cantSplit/>
        </w:trPr>
        <w:tc>
          <w:tcPr>
            <w:tcW w:w="1864" w:type="dxa"/>
            <w:vMerge w:val="restart"/>
            <w:shd w:val="clear" w:color="auto" w:fill="auto"/>
            <w:vAlign w:val="center"/>
          </w:tcPr>
          <w:p w:rsidR="0005615A" w:rsidRPr="00DD137F" w:rsidRDefault="0005615A" w:rsidP="0005615A">
            <w:pPr>
              <w:jc w:val="center"/>
            </w:pPr>
            <w:r w:rsidRPr="00DD137F">
              <w:t>Доля освоения стандарта</w:t>
            </w:r>
            <w:r w:rsidRPr="00DD137F">
              <w:rPr>
                <w:rStyle w:val="a6"/>
              </w:rPr>
              <w:footnoteReference w:id="1"/>
            </w:r>
          </w:p>
        </w:tc>
        <w:tc>
          <w:tcPr>
            <w:tcW w:w="2787" w:type="dxa"/>
            <w:shd w:val="clear" w:color="auto" w:fill="BEDEFF"/>
          </w:tcPr>
          <w:p w:rsidR="0005615A" w:rsidRPr="00DD137F" w:rsidRDefault="0005615A" w:rsidP="0005615A">
            <w:pPr>
              <w:jc w:val="center"/>
            </w:pPr>
            <w:r w:rsidRPr="00DD137F">
              <w:t>0-19 %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B62217" w:rsidTr="0005615A">
        <w:trPr>
          <w:cantSplit/>
        </w:trPr>
        <w:tc>
          <w:tcPr>
            <w:tcW w:w="1864" w:type="dxa"/>
            <w:vMerge/>
            <w:shd w:val="clear" w:color="auto" w:fill="auto"/>
          </w:tcPr>
          <w:p w:rsidR="0005615A" w:rsidRPr="001238B7" w:rsidRDefault="0005615A" w:rsidP="00056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AFFE1"/>
          </w:tcPr>
          <w:p w:rsidR="0005615A" w:rsidRPr="00DD137F" w:rsidRDefault="0005615A" w:rsidP="0005615A">
            <w:pPr>
              <w:jc w:val="center"/>
            </w:pPr>
            <w:r w:rsidRPr="00DD137F">
              <w:t>20-39 %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B62217" w:rsidTr="0005615A">
        <w:trPr>
          <w:cantSplit/>
        </w:trPr>
        <w:tc>
          <w:tcPr>
            <w:tcW w:w="1864" w:type="dxa"/>
            <w:vMerge/>
            <w:shd w:val="clear" w:color="auto" w:fill="auto"/>
          </w:tcPr>
          <w:p w:rsidR="0005615A" w:rsidRPr="001238B7" w:rsidRDefault="0005615A" w:rsidP="00056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FFFFBE"/>
          </w:tcPr>
          <w:p w:rsidR="0005615A" w:rsidRPr="00DD137F" w:rsidRDefault="0005615A" w:rsidP="0005615A">
            <w:pPr>
              <w:jc w:val="center"/>
            </w:pPr>
            <w:r w:rsidRPr="00DD137F">
              <w:t>40-59 %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B62217" w:rsidTr="0005615A">
        <w:trPr>
          <w:cantSplit/>
        </w:trPr>
        <w:tc>
          <w:tcPr>
            <w:tcW w:w="1864" w:type="dxa"/>
            <w:vMerge/>
            <w:shd w:val="clear" w:color="auto" w:fill="auto"/>
          </w:tcPr>
          <w:p w:rsidR="0005615A" w:rsidRPr="001238B7" w:rsidRDefault="0005615A" w:rsidP="00056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FFC8FF"/>
          </w:tcPr>
          <w:p w:rsidR="0005615A" w:rsidRPr="00DD137F" w:rsidRDefault="0005615A" w:rsidP="0005615A">
            <w:pPr>
              <w:jc w:val="center"/>
            </w:pPr>
            <w:r w:rsidRPr="00DD137F">
              <w:t>60-79 %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  <w:tr w:rsidR="0005615A" w:rsidRPr="00B62217" w:rsidTr="0005615A">
        <w:trPr>
          <w:cantSplit/>
        </w:trPr>
        <w:tc>
          <w:tcPr>
            <w:tcW w:w="1864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9678"/>
          </w:tcPr>
          <w:p w:rsidR="0005615A" w:rsidRPr="00DD137F" w:rsidRDefault="0005615A" w:rsidP="0005615A">
            <w:pPr>
              <w:jc w:val="center"/>
            </w:pPr>
            <w:r w:rsidRPr="00DD137F">
              <w:t>80-100 %</w:t>
            </w:r>
          </w:p>
        </w:tc>
        <w:tc>
          <w:tcPr>
            <w:tcW w:w="4097" w:type="dxa"/>
            <w:vMerge/>
            <w:shd w:val="clear" w:color="auto" w:fill="auto"/>
          </w:tcPr>
          <w:p w:rsidR="0005615A" w:rsidRPr="0095277F" w:rsidRDefault="0005615A" w:rsidP="000561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137F" w:rsidRDefault="00DD137F" w:rsidP="00DD137F">
      <w:pPr>
        <w:tabs>
          <w:tab w:val="left" w:pos="840"/>
          <w:tab w:val="left" w:pos="960"/>
        </w:tabs>
        <w:ind w:right="38"/>
        <w:jc w:val="both"/>
      </w:pPr>
    </w:p>
    <w:p w:rsidR="00DD137F" w:rsidRPr="00DD137F" w:rsidRDefault="00DD137F" w:rsidP="00DD137F">
      <w:pPr>
        <w:tabs>
          <w:tab w:val="left" w:pos="840"/>
          <w:tab w:val="left" w:pos="960"/>
        </w:tabs>
        <w:ind w:right="38"/>
        <w:jc w:val="both"/>
      </w:pPr>
    </w:p>
    <w:p w:rsidR="0013439D" w:rsidRPr="008B658B" w:rsidRDefault="00DD4618" w:rsidP="00E43900">
      <w:pPr>
        <w:numPr>
          <w:ilvl w:val="0"/>
          <w:numId w:val="1"/>
        </w:numPr>
        <w:tabs>
          <w:tab w:val="left" w:pos="840"/>
          <w:tab w:val="left" w:pos="960"/>
        </w:tabs>
        <w:ind w:left="0" w:right="38" w:firstLine="900"/>
        <w:jc w:val="both"/>
        <w:rPr>
          <w:b/>
          <w:sz w:val="26"/>
          <w:szCs w:val="26"/>
        </w:rPr>
      </w:pPr>
      <w:r w:rsidRPr="008B658B">
        <w:rPr>
          <w:b/>
          <w:sz w:val="26"/>
          <w:szCs w:val="26"/>
        </w:rPr>
        <w:t>Основные результаты н</w:t>
      </w:r>
      <w:r w:rsidR="0013439D" w:rsidRPr="008B658B">
        <w:rPr>
          <w:b/>
          <w:sz w:val="26"/>
          <w:szCs w:val="26"/>
        </w:rPr>
        <w:t>езависим</w:t>
      </w:r>
      <w:r w:rsidRPr="008B658B">
        <w:rPr>
          <w:b/>
          <w:sz w:val="26"/>
          <w:szCs w:val="26"/>
        </w:rPr>
        <w:t>ой</w:t>
      </w:r>
      <w:r w:rsidR="0013439D" w:rsidRPr="008B658B">
        <w:rPr>
          <w:b/>
          <w:sz w:val="26"/>
          <w:szCs w:val="26"/>
        </w:rPr>
        <w:t xml:space="preserve"> оценк</w:t>
      </w:r>
      <w:r w:rsidRPr="008B658B">
        <w:rPr>
          <w:b/>
          <w:sz w:val="26"/>
          <w:szCs w:val="26"/>
        </w:rPr>
        <w:t>и</w:t>
      </w:r>
      <w:r w:rsidR="0013439D" w:rsidRPr="008B658B">
        <w:rPr>
          <w:b/>
          <w:sz w:val="26"/>
          <w:szCs w:val="26"/>
        </w:rPr>
        <w:t xml:space="preserve"> </w:t>
      </w:r>
      <w:r w:rsidR="00907D3F" w:rsidRPr="008B658B">
        <w:rPr>
          <w:b/>
          <w:sz w:val="26"/>
          <w:szCs w:val="26"/>
        </w:rPr>
        <w:t>математической грамотности</w:t>
      </w:r>
      <w:r w:rsidR="0013439D" w:rsidRPr="008B658B">
        <w:rPr>
          <w:b/>
          <w:sz w:val="26"/>
          <w:szCs w:val="26"/>
        </w:rPr>
        <w:t xml:space="preserve"> </w:t>
      </w:r>
      <w:proofErr w:type="gramStart"/>
      <w:r w:rsidR="0013439D" w:rsidRPr="008B658B">
        <w:rPr>
          <w:b/>
          <w:sz w:val="26"/>
          <w:szCs w:val="26"/>
        </w:rPr>
        <w:t>обучающихся</w:t>
      </w:r>
      <w:proofErr w:type="gramEnd"/>
      <w:r w:rsidR="0013439D" w:rsidRPr="008B658B">
        <w:rPr>
          <w:b/>
          <w:sz w:val="26"/>
          <w:szCs w:val="26"/>
        </w:rPr>
        <w:t xml:space="preserve"> начальной школы</w:t>
      </w:r>
      <w:r w:rsidR="003A286E" w:rsidRPr="008B658B">
        <w:rPr>
          <w:b/>
          <w:sz w:val="26"/>
          <w:szCs w:val="26"/>
        </w:rPr>
        <w:t xml:space="preserve"> в динамике</w:t>
      </w:r>
      <w:r w:rsidRPr="008B658B">
        <w:rPr>
          <w:b/>
          <w:sz w:val="26"/>
          <w:szCs w:val="26"/>
        </w:rPr>
        <w:t>.</w:t>
      </w:r>
    </w:p>
    <w:p w:rsidR="008B658B" w:rsidRDefault="008B658B" w:rsidP="00C20885">
      <w:pPr>
        <w:tabs>
          <w:tab w:val="left" w:pos="0"/>
        </w:tabs>
        <w:ind w:left="1353" w:right="38"/>
        <w:jc w:val="right"/>
        <w:rPr>
          <w:i/>
          <w:color w:val="0000CC"/>
        </w:rPr>
      </w:pPr>
    </w:p>
    <w:p w:rsidR="00C20885" w:rsidRDefault="00C20885" w:rsidP="00C20885">
      <w:pPr>
        <w:tabs>
          <w:tab w:val="left" w:pos="0"/>
        </w:tabs>
        <w:ind w:left="1353" w:right="38"/>
        <w:jc w:val="right"/>
        <w:rPr>
          <w:i/>
          <w:color w:val="0000CC"/>
        </w:rPr>
      </w:pPr>
      <w:r w:rsidRPr="00C20885">
        <w:rPr>
          <w:i/>
          <w:color w:val="0000CC"/>
        </w:rPr>
        <w:t>Диаграмма 1</w:t>
      </w:r>
    </w:p>
    <w:p w:rsidR="006F52FA" w:rsidRDefault="00F23840" w:rsidP="00C20885">
      <w:pPr>
        <w:tabs>
          <w:tab w:val="left" w:pos="0"/>
        </w:tabs>
        <w:ind w:left="1353" w:right="38"/>
        <w:jc w:val="right"/>
        <w:rPr>
          <w:i/>
          <w:color w:val="0000CC"/>
        </w:rPr>
      </w:pPr>
      <w:r>
        <w:rPr>
          <w:i/>
          <w:noProof/>
          <w:color w:val="0000CC"/>
        </w:rPr>
        <w:drawing>
          <wp:anchor distT="0" distB="0" distL="114300" distR="114300" simplePos="0" relativeHeight="251659776" behindDoc="0" locked="0" layoutInCell="1" allowOverlap="1" wp14:anchorId="23896BF6" wp14:editId="69FF86C5">
            <wp:simplePos x="0" y="0"/>
            <wp:positionH relativeFrom="column">
              <wp:posOffset>148590</wp:posOffset>
            </wp:positionH>
            <wp:positionV relativeFrom="paragraph">
              <wp:posOffset>69215</wp:posOffset>
            </wp:positionV>
            <wp:extent cx="5181600" cy="3755390"/>
            <wp:effectExtent l="0" t="0" r="0" b="0"/>
            <wp:wrapNone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7" r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2FA" w:rsidRDefault="006F52FA" w:rsidP="00C20885">
      <w:pPr>
        <w:tabs>
          <w:tab w:val="left" w:pos="0"/>
        </w:tabs>
        <w:ind w:left="1353" w:right="38"/>
        <w:jc w:val="right"/>
        <w:rPr>
          <w:i/>
          <w:color w:val="0000CC"/>
        </w:rPr>
      </w:pPr>
    </w:p>
    <w:p w:rsidR="006F52FA" w:rsidRDefault="006F52FA" w:rsidP="00C20885">
      <w:pPr>
        <w:tabs>
          <w:tab w:val="left" w:pos="0"/>
        </w:tabs>
        <w:ind w:left="1353" w:right="38"/>
        <w:jc w:val="right"/>
        <w:rPr>
          <w:i/>
          <w:color w:val="0000CC"/>
        </w:rPr>
      </w:pPr>
    </w:p>
    <w:p w:rsidR="006F52FA" w:rsidRDefault="006F52FA" w:rsidP="00C20885">
      <w:pPr>
        <w:tabs>
          <w:tab w:val="left" w:pos="0"/>
        </w:tabs>
        <w:ind w:left="1353" w:right="38"/>
        <w:jc w:val="right"/>
        <w:rPr>
          <w:i/>
          <w:color w:val="0000CC"/>
        </w:rPr>
      </w:pPr>
    </w:p>
    <w:p w:rsidR="004A23E1" w:rsidRDefault="004A23E1" w:rsidP="000E33BE">
      <w:pPr>
        <w:tabs>
          <w:tab w:val="left" w:pos="0"/>
        </w:tabs>
        <w:ind w:left="1353" w:right="38" w:hanging="1495"/>
        <w:rPr>
          <w:noProof/>
        </w:rPr>
      </w:pPr>
    </w:p>
    <w:p w:rsidR="000E33BE" w:rsidRPr="00C20885" w:rsidRDefault="000E33BE" w:rsidP="000E33BE">
      <w:pPr>
        <w:tabs>
          <w:tab w:val="left" w:pos="0"/>
        </w:tabs>
        <w:ind w:left="1353" w:right="38" w:hanging="1495"/>
        <w:rPr>
          <w:i/>
          <w:color w:val="0000CC"/>
        </w:rPr>
      </w:pPr>
    </w:p>
    <w:p w:rsidR="00DD4618" w:rsidRDefault="00DD4618" w:rsidP="004A23E1">
      <w:pPr>
        <w:tabs>
          <w:tab w:val="left" w:pos="0"/>
        </w:tabs>
        <w:ind w:right="38" w:hanging="142"/>
      </w:pPr>
    </w:p>
    <w:p w:rsidR="003A286E" w:rsidRDefault="003A286E" w:rsidP="004A23E1">
      <w:pPr>
        <w:tabs>
          <w:tab w:val="left" w:pos="0"/>
        </w:tabs>
        <w:ind w:right="38" w:hanging="112"/>
      </w:pPr>
    </w:p>
    <w:p w:rsidR="003A286E" w:rsidRDefault="003A286E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6F52FA" w:rsidRDefault="006F52FA" w:rsidP="00F81DD8">
      <w:pPr>
        <w:tabs>
          <w:tab w:val="left" w:pos="0"/>
        </w:tabs>
        <w:ind w:right="38" w:firstLine="993"/>
        <w:jc w:val="both"/>
      </w:pPr>
    </w:p>
    <w:p w:rsidR="00C7210F" w:rsidRDefault="0036600B" w:rsidP="0036600B">
      <w:pPr>
        <w:tabs>
          <w:tab w:val="left" w:pos="1540"/>
        </w:tabs>
        <w:ind w:right="-1" w:firstLine="709"/>
        <w:jc w:val="both"/>
      </w:pPr>
      <w:r>
        <w:t xml:space="preserve">Итоги контрольных замеров </w:t>
      </w:r>
      <w:r w:rsidR="008A4998">
        <w:t>фиксир</w:t>
      </w:r>
      <w:r>
        <w:t>уют отрицательн</w:t>
      </w:r>
      <w:r w:rsidR="008A4998">
        <w:t>ую</w:t>
      </w:r>
      <w:r>
        <w:t xml:space="preserve"> динамик</w:t>
      </w:r>
      <w:r w:rsidR="008A4998">
        <w:t>у</w:t>
      </w:r>
      <w:r>
        <w:t xml:space="preserve"> </w:t>
      </w:r>
      <w:r w:rsidR="00805E27">
        <w:t xml:space="preserve"> </w:t>
      </w:r>
      <w:r>
        <w:t>образовательных результатов в области математической грамотности</w:t>
      </w:r>
      <w:r w:rsidR="00E82177">
        <w:t>, диаграмма 1</w:t>
      </w:r>
      <w:r w:rsidR="00A63A09">
        <w:t xml:space="preserve">. </w:t>
      </w:r>
      <w:r>
        <w:t xml:space="preserve">Если в 2016 г. </w:t>
      </w:r>
      <w:r>
        <w:rPr>
          <w:b/>
          <w:i/>
        </w:rPr>
        <w:t>д</w:t>
      </w:r>
      <w:r w:rsidR="00472A79" w:rsidRPr="00357351">
        <w:rPr>
          <w:b/>
          <w:i/>
        </w:rPr>
        <w:t>оля освоения ФГОС НОО</w:t>
      </w:r>
      <w:r w:rsidR="00472A79">
        <w:rPr>
          <w:b/>
          <w:i/>
        </w:rPr>
        <w:t xml:space="preserve"> </w:t>
      </w:r>
      <w:r w:rsidR="00472A79">
        <w:t>составля</w:t>
      </w:r>
      <w:r>
        <w:t>ла 53</w:t>
      </w:r>
      <w:r w:rsidRPr="0036600B">
        <w:t xml:space="preserve">%, </w:t>
      </w:r>
      <w:r w:rsidR="00805E27">
        <w:t xml:space="preserve">то к 2021 г. </w:t>
      </w:r>
      <w:r w:rsidR="00A63A09">
        <w:t xml:space="preserve">она опустилась </w:t>
      </w:r>
      <w:r w:rsidR="00A63A09">
        <w:lastRenderedPageBreak/>
        <w:t>на 14% и достигла отметки в 39,4</w:t>
      </w:r>
      <w:r w:rsidR="00A63A09" w:rsidRPr="0036600B">
        <w:rPr>
          <w:i/>
        </w:rPr>
        <w:t xml:space="preserve"> </w:t>
      </w:r>
      <w:r w:rsidR="00A63A09">
        <w:t>%</w:t>
      </w:r>
      <w:r w:rsidR="00C7210F">
        <w:t xml:space="preserve">. То есть учащиеся переведены в </w:t>
      </w:r>
      <w:r w:rsidR="00775C6C">
        <w:t>5 класс</w:t>
      </w:r>
      <w:r w:rsidR="00C7210F">
        <w:t>, а более половины требований стандарта при этом</w:t>
      </w:r>
      <w:r w:rsidR="005D689A">
        <w:t xml:space="preserve"> ими </w:t>
      </w:r>
      <w:r w:rsidR="00C7210F">
        <w:t>не освоено</w:t>
      </w:r>
      <w:r w:rsidR="005D689A">
        <w:t>.</w:t>
      </w:r>
    </w:p>
    <w:p w:rsidR="00D15B9B" w:rsidRDefault="00D15B9B" w:rsidP="00D15B9B">
      <w:pPr>
        <w:tabs>
          <w:tab w:val="left" w:pos="1540"/>
        </w:tabs>
        <w:ind w:right="-1" w:firstLine="709"/>
        <w:jc w:val="both"/>
      </w:pPr>
      <w:r>
        <w:t xml:space="preserve">Объяснить такой низкий результат можно было бы сменой формата измерителя, </w:t>
      </w:r>
      <w:proofErr w:type="gramStart"/>
      <w:r>
        <w:t>с</w:t>
      </w:r>
      <w:proofErr w:type="gramEnd"/>
      <w:r>
        <w:t xml:space="preserve"> бу</w:t>
      </w:r>
      <w:r w:rsidR="00785BDD">
        <w:t xml:space="preserve">мажного на компьютерный вариант. </w:t>
      </w:r>
      <w:r>
        <w:t xml:space="preserve"> </w:t>
      </w:r>
      <w:r w:rsidR="00785BDD">
        <w:t xml:space="preserve">Однако, по оценке независимых экспертов </w:t>
      </w:r>
      <w:r>
        <w:t>работ</w:t>
      </w:r>
      <w:r w:rsidR="00887979">
        <w:t>а</w:t>
      </w:r>
      <w:r>
        <w:t xml:space="preserve"> на ПК</w:t>
      </w:r>
      <w:r w:rsidR="00887979">
        <w:t>, именно с технической стороны, трудности не вызывала,</w:t>
      </w:r>
      <w:r>
        <w:t xml:space="preserve"> дети чувствовали себя уверенно, дискомфорта не испытывали, предложенные задания пятиклассник</w:t>
      </w:r>
      <w:r w:rsidR="00887979">
        <w:t>ам были</w:t>
      </w:r>
      <w:r>
        <w:t xml:space="preserve"> интерес</w:t>
      </w:r>
      <w:r w:rsidR="00887979">
        <w:t>ны</w:t>
      </w:r>
      <w:r>
        <w:t>, времени на выполнение теста хватило всем</w:t>
      </w:r>
      <w:r w:rsidR="00887979">
        <w:t>. Следовательно, м</w:t>
      </w:r>
      <w:r>
        <w:t xml:space="preserve">ожно предположить, что причина кроется в школьной системе оценки образовательных результатов, переполненности классов и перегруженности педагогов. </w:t>
      </w:r>
    </w:p>
    <w:p w:rsidR="0036600B" w:rsidRDefault="0036600B" w:rsidP="00C20885">
      <w:pPr>
        <w:tabs>
          <w:tab w:val="left" w:pos="1540"/>
        </w:tabs>
        <w:ind w:right="-1"/>
        <w:jc w:val="both"/>
      </w:pPr>
    </w:p>
    <w:p w:rsidR="00D15B9B" w:rsidRPr="00C20885" w:rsidRDefault="00D15B9B" w:rsidP="00D15B9B">
      <w:pPr>
        <w:tabs>
          <w:tab w:val="left" w:pos="0"/>
        </w:tabs>
        <w:ind w:left="1353" w:right="38"/>
        <w:jc w:val="right"/>
        <w:rPr>
          <w:i/>
          <w:color w:val="0000CC"/>
        </w:rPr>
      </w:pPr>
      <w:r w:rsidRPr="00C20885">
        <w:rPr>
          <w:i/>
          <w:color w:val="0000CC"/>
        </w:rPr>
        <w:t xml:space="preserve">Диаграмма </w:t>
      </w:r>
      <w:r>
        <w:rPr>
          <w:i/>
          <w:color w:val="0000CC"/>
        </w:rPr>
        <w:t>2</w:t>
      </w:r>
    </w:p>
    <w:p w:rsidR="00544288" w:rsidRDefault="00F23840" w:rsidP="00C20885">
      <w:pPr>
        <w:tabs>
          <w:tab w:val="left" w:pos="1540"/>
        </w:tabs>
        <w:ind w:right="-1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AE21B92" wp14:editId="1F486803">
            <wp:simplePos x="0" y="0"/>
            <wp:positionH relativeFrom="column">
              <wp:posOffset>154940</wp:posOffset>
            </wp:positionH>
            <wp:positionV relativeFrom="paragraph">
              <wp:posOffset>-9525</wp:posOffset>
            </wp:positionV>
            <wp:extent cx="5635625" cy="2518410"/>
            <wp:effectExtent l="0" t="0" r="3175" b="0"/>
            <wp:wrapNone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1" t="1884" r="2400" b="3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544288" w:rsidRDefault="00544288" w:rsidP="00C20885">
      <w:pPr>
        <w:tabs>
          <w:tab w:val="left" w:pos="1540"/>
        </w:tabs>
        <w:ind w:right="-1"/>
        <w:jc w:val="both"/>
      </w:pPr>
    </w:p>
    <w:p w:rsidR="00D15B9B" w:rsidRPr="00C20885" w:rsidRDefault="00D15B9B" w:rsidP="00D15B9B">
      <w:pPr>
        <w:tabs>
          <w:tab w:val="left" w:pos="0"/>
        </w:tabs>
        <w:ind w:left="1353" w:right="38"/>
        <w:jc w:val="right"/>
        <w:rPr>
          <w:i/>
          <w:color w:val="0000CC"/>
        </w:rPr>
      </w:pPr>
      <w:r w:rsidRPr="00C20885">
        <w:rPr>
          <w:i/>
          <w:color w:val="0000CC"/>
        </w:rPr>
        <w:t xml:space="preserve">Диаграмма </w:t>
      </w:r>
      <w:r>
        <w:rPr>
          <w:i/>
          <w:color w:val="0000CC"/>
        </w:rPr>
        <w:t>3</w:t>
      </w:r>
    </w:p>
    <w:p w:rsidR="00D15B9B" w:rsidRDefault="00F23840" w:rsidP="00544288">
      <w:pPr>
        <w:tabs>
          <w:tab w:val="left" w:pos="1540"/>
        </w:tabs>
        <w:ind w:right="-1" w:firstLine="709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CB08DE" wp14:editId="031FF4F5">
            <wp:simplePos x="0" y="0"/>
            <wp:positionH relativeFrom="column">
              <wp:posOffset>-38735</wp:posOffset>
            </wp:positionH>
            <wp:positionV relativeFrom="paragraph">
              <wp:posOffset>64770</wp:posOffset>
            </wp:positionV>
            <wp:extent cx="5829300" cy="3044190"/>
            <wp:effectExtent l="0" t="0" r="0" b="3810"/>
            <wp:wrapNone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0643" b="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4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D15B9B" w:rsidRDefault="00D15B9B" w:rsidP="00544288">
      <w:pPr>
        <w:tabs>
          <w:tab w:val="left" w:pos="1540"/>
        </w:tabs>
        <w:ind w:right="-1" w:firstLine="709"/>
        <w:jc w:val="both"/>
      </w:pPr>
    </w:p>
    <w:p w:rsidR="006F52FA" w:rsidRDefault="006F52FA" w:rsidP="00544288">
      <w:pPr>
        <w:tabs>
          <w:tab w:val="left" w:pos="1540"/>
        </w:tabs>
        <w:ind w:right="-1" w:firstLine="709"/>
        <w:jc w:val="both"/>
      </w:pPr>
    </w:p>
    <w:p w:rsidR="00544288" w:rsidRDefault="00D15B9B" w:rsidP="00C43ED3">
      <w:pPr>
        <w:tabs>
          <w:tab w:val="left" w:pos="1540"/>
        </w:tabs>
        <w:ind w:right="-1" w:firstLine="709"/>
        <w:jc w:val="both"/>
      </w:pPr>
      <w:r>
        <w:t>Диаграммы 2 и 3 позволяют конкретизировать результаты освоения стандарта</w:t>
      </w:r>
      <w:r w:rsidR="00150E26">
        <w:t xml:space="preserve"> и фиксируют, что </w:t>
      </w:r>
      <w:r w:rsidR="00150E26" w:rsidRPr="00150E26">
        <w:rPr>
          <w:b/>
          <w:i/>
        </w:rPr>
        <w:t xml:space="preserve">четвертая </w:t>
      </w:r>
      <w:proofErr w:type="gramStart"/>
      <w:r w:rsidR="00150E26" w:rsidRPr="00150E26">
        <w:rPr>
          <w:b/>
          <w:i/>
        </w:rPr>
        <w:t>часть</w:t>
      </w:r>
      <w:r w:rsidR="00150E26">
        <w:t xml:space="preserve"> пятиклассников не осваивает ООП</w:t>
      </w:r>
      <w:proofErr w:type="gramEnd"/>
      <w:r w:rsidR="00150E26">
        <w:t xml:space="preserve"> НОО по математике</w:t>
      </w:r>
      <w:r w:rsidR="00B3177B">
        <w:t xml:space="preserve">, эти учащиеся </w:t>
      </w:r>
      <w:r w:rsidR="00B3177B" w:rsidRPr="00B3177B">
        <w:rPr>
          <w:b/>
          <w:i/>
        </w:rPr>
        <w:t>не вышли на уровень базовой подготовк</w:t>
      </w:r>
      <w:r w:rsidR="00B3177B">
        <w:rPr>
          <w:b/>
          <w:i/>
        </w:rPr>
        <w:t>и</w:t>
      </w:r>
      <w:r w:rsidR="00B3177B">
        <w:t xml:space="preserve"> и для них в ОО </w:t>
      </w:r>
      <w:r w:rsidR="00B3177B" w:rsidRPr="00C43ED3">
        <w:rPr>
          <w:b/>
          <w:i/>
        </w:rPr>
        <w:t>должен быть создан индивидуальный образовательный маршрут.</w:t>
      </w:r>
      <w:r w:rsidR="00C43ED3">
        <w:t xml:space="preserve"> Свыше 40</w:t>
      </w:r>
      <w:r w:rsidR="00C43ED3" w:rsidRPr="0036600B">
        <w:t>%</w:t>
      </w:r>
      <w:r w:rsidR="00C43ED3">
        <w:t xml:space="preserve"> </w:t>
      </w:r>
      <w:r w:rsidR="00C43ED3" w:rsidRPr="00C43ED3">
        <w:t>будет испытывать серьезные трудности при</w:t>
      </w:r>
      <w:r w:rsidR="00C43ED3">
        <w:t xml:space="preserve"> обучении в основной школе</w:t>
      </w:r>
      <w:r w:rsidR="00C43ED3" w:rsidRPr="00C43ED3">
        <w:t xml:space="preserve">. Эти дети </w:t>
      </w:r>
      <w:r w:rsidR="00C43ED3">
        <w:t xml:space="preserve">плохо владеют базовыми понятиями, </w:t>
      </w:r>
      <w:r w:rsidR="00C43ED3" w:rsidRPr="00C43ED3">
        <w:t>не могут сравнить элементарные объекты, занести данные в таблицу. Им трудно провести изм</w:t>
      </w:r>
      <w:r w:rsidR="00C43ED3">
        <w:t xml:space="preserve">ерения, сравнить площади фигур </w:t>
      </w:r>
      <w:r w:rsidR="00C43ED3" w:rsidRPr="00C43ED3">
        <w:t>и т.д.</w:t>
      </w:r>
    </w:p>
    <w:p w:rsidR="008B658B" w:rsidRDefault="008B658B" w:rsidP="008B658B">
      <w:pPr>
        <w:tabs>
          <w:tab w:val="left" w:pos="840"/>
          <w:tab w:val="left" w:pos="960"/>
        </w:tabs>
        <w:ind w:right="38" w:firstLine="851"/>
        <w:jc w:val="both"/>
        <w:rPr>
          <w:b/>
          <w:sz w:val="26"/>
          <w:szCs w:val="26"/>
        </w:rPr>
      </w:pPr>
    </w:p>
    <w:p w:rsidR="008B658B" w:rsidRDefault="008B658B" w:rsidP="008B658B">
      <w:pPr>
        <w:tabs>
          <w:tab w:val="left" w:pos="840"/>
          <w:tab w:val="left" w:pos="960"/>
        </w:tabs>
        <w:ind w:right="38" w:firstLine="851"/>
        <w:jc w:val="both"/>
        <w:rPr>
          <w:b/>
          <w:sz w:val="26"/>
          <w:szCs w:val="26"/>
        </w:rPr>
      </w:pPr>
    </w:p>
    <w:p w:rsidR="008B658B" w:rsidRPr="008B658B" w:rsidRDefault="00C43ED3" w:rsidP="00F15C71">
      <w:pPr>
        <w:tabs>
          <w:tab w:val="left" w:pos="840"/>
          <w:tab w:val="left" w:pos="960"/>
        </w:tabs>
        <w:ind w:right="38" w:firstLine="567"/>
        <w:jc w:val="both"/>
        <w:rPr>
          <w:sz w:val="28"/>
          <w:szCs w:val="28"/>
        </w:rPr>
      </w:pPr>
      <w:r w:rsidRPr="008B658B">
        <w:rPr>
          <w:b/>
          <w:sz w:val="26"/>
          <w:szCs w:val="26"/>
        </w:rPr>
        <w:t>2.</w:t>
      </w:r>
      <w:r w:rsidR="008B658B">
        <w:rPr>
          <w:b/>
          <w:color w:val="222222"/>
          <w:sz w:val="28"/>
          <w:szCs w:val="28"/>
        </w:rPr>
        <w:t xml:space="preserve"> </w:t>
      </w:r>
      <w:r w:rsidR="008B658B" w:rsidRPr="00D02637">
        <w:rPr>
          <w:b/>
          <w:sz w:val="26"/>
          <w:szCs w:val="26"/>
        </w:rPr>
        <w:t xml:space="preserve">Результаты независимой оценки </w:t>
      </w:r>
      <w:r w:rsidR="00F15C71">
        <w:rPr>
          <w:b/>
          <w:sz w:val="26"/>
          <w:szCs w:val="26"/>
        </w:rPr>
        <w:t>выполнения заданий теста</w:t>
      </w:r>
      <w:r w:rsidR="008B658B" w:rsidRPr="00D02637">
        <w:rPr>
          <w:b/>
          <w:sz w:val="26"/>
          <w:szCs w:val="26"/>
        </w:rPr>
        <w:t>, 20</w:t>
      </w:r>
      <w:r w:rsidR="008B658B">
        <w:rPr>
          <w:b/>
          <w:sz w:val="26"/>
          <w:szCs w:val="26"/>
        </w:rPr>
        <w:t>21</w:t>
      </w:r>
      <w:r w:rsidR="008B658B" w:rsidRPr="00D02637">
        <w:rPr>
          <w:b/>
          <w:sz w:val="26"/>
          <w:szCs w:val="26"/>
        </w:rPr>
        <w:t xml:space="preserve"> г.</w:t>
      </w:r>
    </w:p>
    <w:p w:rsidR="003A286E" w:rsidRDefault="003A286E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8B658B">
      <w:pPr>
        <w:tabs>
          <w:tab w:val="left" w:pos="0"/>
        </w:tabs>
        <w:ind w:left="1353" w:right="38"/>
        <w:jc w:val="right"/>
        <w:rPr>
          <w:i/>
          <w:color w:val="0000CC"/>
        </w:rPr>
      </w:pPr>
    </w:p>
    <w:p w:rsidR="008B658B" w:rsidRDefault="008B658B" w:rsidP="008B658B">
      <w:pPr>
        <w:tabs>
          <w:tab w:val="left" w:pos="0"/>
        </w:tabs>
        <w:ind w:right="38" w:firstLine="993"/>
        <w:jc w:val="both"/>
      </w:pPr>
      <w:r>
        <w:t xml:space="preserve">Справляемость с заданиями </w:t>
      </w:r>
      <w:r w:rsidRPr="00534D58">
        <w:rPr>
          <w:b/>
          <w:i/>
        </w:rPr>
        <w:t>базового</w:t>
      </w:r>
      <w:r>
        <w:t xml:space="preserve"> уровня варьируется от 13 до 86%. Школьникам было предложено 11 таких заданий. В области </w:t>
      </w:r>
      <w:r w:rsidRPr="00534D58">
        <w:rPr>
          <w:i/>
        </w:rPr>
        <w:t>очень низких</w:t>
      </w:r>
      <w:r>
        <w:t xml:space="preserve"> и </w:t>
      </w:r>
      <w:r w:rsidRPr="00534D58">
        <w:rPr>
          <w:i/>
        </w:rPr>
        <w:t>низких значений</w:t>
      </w:r>
      <w:r>
        <w:t xml:space="preserve"> находятся результаты по 9 заданиям (№№ 1, 3, 8, 9, 13, 16, 17, 18, 23), что составляет 82% всех заданий базового уровня сложности. В области высоких значений результаты 18% заданий базовой части (№№ 2, 15), диаграмма </w:t>
      </w:r>
      <w:r w:rsidR="00887979">
        <w:t>4</w:t>
      </w:r>
      <w:r w:rsidRPr="003D7DD3">
        <w:t xml:space="preserve">. </w:t>
      </w:r>
    </w:p>
    <w:p w:rsidR="008B658B" w:rsidRDefault="008B658B" w:rsidP="008B658B">
      <w:pPr>
        <w:tabs>
          <w:tab w:val="left" w:pos="0"/>
        </w:tabs>
        <w:ind w:left="1353" w:right="38"/>
        <w:jc w:val="right"/>
        <w:rPr>
          <w:i/>
          <w:color w:val="0000CC"/>
        </w:rPr>
      </w:pPr>
    </w:p>
    <w:p w:rsidR="008B658B" w:rsidRDefault="008B658B" w:rsidP="008B658B">
      <w:pPr>
        <w:tabs>
          <w:tab w:val="left" w:pos="0"/>
        </w:tabs>
        <w:ind w:left="1353" w:right="38"/>
        <w:jc w:val="right"/>
        <w:rPr>
          <w:i/>
          <w:color w:val="0000CC"/>
        </w:rPr>
      </w:pPr>
    </w:p>
    <w:p w:rsidR="008B658B" w:rsidRPr="00C20885" w:rsidRDefault="008B658B" w:rsidP="008B658B">
      <w:pPr>
        <w:tabs>
          <w:tab w:val="left" w:pos="0"/>
        </w:tabs>
        <w:ind w:left="1353" w:right="38"/>
        <w:jc w:val="right"/>
        <w:rPr>
          <w:i/>
          <w:color w:val="0000CC"/>
        </w:rPr>
      </w:pPr>
      <w:r w:rsidRPr="00C20885">
        <w:rPr>
          <w:i/>
          <w:color w:val="0000CC"/>
        </w:rPr>
        <w:t xml:space="preserve">Диаграмма </w:t>
      </w:r>
      <w:r>
        <w:rPr>
          <w:i/>
          <w:color w:val="0000CC"/>
        </w:rPr>
        <w:t>4</w:t>
      </w:r>
    </w:p>
    <w:p w:rsidR="003A286E" w:rsidRDefault="00F23840" w:rsidP="00F81DD8">
      <w:pPr>
        <w:tabs>
          <w:tab w:val="left" w:pos="0"/>
        </w:tabs>
        <w:ind w:right="38" w:firstLine="993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051957" wp14:editId="6AAA239A">
            <wp:simplePos x="0" y="0"/>
            <wp:positionH relativeFrom="column">
              <wp:posOffset>-289560</wp:posOffset>
            </wp:positionH>
            <wp:positionV relativeFrom="paragraph">
              <wp:posOffset>33020</wp:posOffset>
            </wp:positionV>
            <wp:extent cx="6026150" cy="3827780"/>
            <wp:effectExtent l="0" t="0" r="0" b="1270"/>
            <wp:wrapNone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82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</w:pPr>
    </w:p>
    <w:p w:rsidR="00FA497F" w:rsidRDefault="003D7DD3" w:rsidP="00F81DD8">
      <w:pPr>
        <w:tabs>
          <w:tab w:val="left" w:pos="0"/>
        </w:tabs>
        <w:ind w:right="38" w:firstLine="993"/>
        <w:jc w:val="both"/>
      </w:pPr>
      <w:proofErr w:type="gramStart"/>
      <w:r w:rsidRPr="003D7DD3">
        <w:t xml:space="preserve">Таким образом, результаты </w:t>
      </w:r>
      <w:r>
        <w:t xml:space="preserve">независимой оценки качества подготовки  обучающихся начальной школы </w:t>
      </w:r>
      <w:r w:rsidRPr="003D7DD3">
        <w:t xml:space="preserve">по математике свидетельствует о том, что </w:t>
      </w:r>
      <w:r w:rsidR="001F79B0">
        <w:t xml:space="preserve">более половины </w:t>
      </w:r>
      <w:r w:rsidRPr="003D7DD3">
        <w:t>наши</w:t>
      </w:r>
      <w:r w:rsidR="001F79B0">
        <w:t>х</w:t>
      </w:r>
      <w:r w:rsidRPr="003D7DD3">
        <w:t xml:space="preserve"> школьник</w:t>
      </w:r>
      <w:r w:rsidR="001F79B0">
        <w:t>ов</w:t>
      </w:r>
      <w:r w:rsidR="00FA497F">
        <w:t xml:space="preserve"> получили положительные отметки по предмету, переведены в  5 класс, но так и не научились </w:t>
      </w:r>
      <w:r w:rsidRPr="003D7DD3">
        <w:t xml:space="preserve"> </w:t>
      </w:r>
      <w:r w:rsidR="00FA497F">
        <w:t>использовать математику</w:t>
      </w:r>
      <w:r w:rsidR="001F79B0" w:rsidRPr="001F79B0">
        <w:t xml:space="preserve"> </w:t>
      </w:r>
      <w:r w:rsidR="001F79B0">
        <w:t>для решения базовых практических задач</w:t>
      </w:r>
      <w:r w:rsidR="00FA497F">
        <w:t xml:space="preserve"> </w:t>
      </w:r>
      <w:r w:rsidR="001F79B0">
        <w:t>(выбор прямоугольников из группы многоугольников, сравнение площадей геометрических фигур методом наложения и др.).</w:t>
      </w:r>
      <w:proofErr w:type="gramEnd"/>
    </w:p>
    <w:p w:rsidR="002C2E29" w:rsidRDefault="002C2E29" w:rsidP="00F81DD8">
      <w:pPr>
        <w:tabs>
          <w:tab w:val="left" w:pos="0"/>
        </w:tabs>
        <w:ind w:right="38" w:firstLine="993"/>
        <w:jc w:val="both"/>
      </w:pPr>
    </w:p>
    <w:p w:rsidR="008B658B" w:rsidRDefault="008B658B" w:rsidP="00F81DD8">
      <w:pPr>
        <w:tabs>
          <w:tab w:val="left" w:pos="0"/>
        </w:tabs>
        <w:ind w:right="38" w:firstLine="993"/>
        <w:jc w:val="both"/>
        <w:sectPr w:rsidR="008B658B" w:rsidSect="0036600B">
          <w:footerReference w:type="even" r:id="rId16"/>
          <w:footerReference w:type="default" r:id="rId17"/>
          <w:pgSz w:w="11906" w:h="16838" w:code="9"/>
          <w:pgMar w:top="1134" w:right="1134" w:bottom="1134" w:left="1701" w:header="709" w:footer="567" w:gutter="0"/>
          <w:pgNumType w:start="1"/>
          <w:cols w:space="708"/>
          <w:docGrid w:linePitch="360"/>
        </w:sectPr>
      </w:pPr>
    </w:p>
    <w:p w:rsidR="00F85CA8" w:rsidRPr="0058780D" w:rsidRDefault="00996CEF" w:rsidP="00996CEF">
      <w:pPr>
        <w:ind w:left="993"/>
        <w:rPr>
          <w:b/>
        </w:rPr>
      </w:pPr>
      <w:r>
        <w:rPr>
          <w:b/>
        </w:rPr>
        <w:lastRenderedPageBreak/>
        <w:t xml:space="preserve">3. </w:t>
      </w:r>
      <w:r w:rsidR="00236199" w:rsidRPr="0058780D">
        <w:rPr>
          <w:b/>
        </w:rPr>
        <w:t>Выводы и рекомендации</w:t>
      </w:r>
    </w:p>
    <w:p w:rsidR="0086195A" w:rsidRDefault="00236199" w:rsidP="00BB4ABD">
      <w:pPr>
        <w:pStyle w:val="Default"/>
        <w:spacing w:before="240"/>
        <w:ind w:firstLine="720"/>
        <w:jc w:val="both"/>
      </w:pPr>
      <w:r>
        <w:t>Независимая оценка образовательных резуль</w:t>
      </w:r>
      <w:r w:rsidR="0026591F">
        <w:t>т</w:t>
      </w:r>
      <w:r>
        <w:t>атов</w:t>
      </w:r>
      <w:r w:rsidR="0026591F">
        <w:t xml:space="preserve"> школьников, завершивших обучение в начальной школе, осуществлялась с помощью инструментария</w:t>
      </w:r>
      <w:r w:rsidR="00792BF8">
        <w:t xml:space="preserve">, соответствующего требованиям ФГОС НОО </w:t>
      </w:r>
      <w:smartTag w:uri="urn:schemas-microsoft-com:office:smarttags" w:element="metricconverter">
        <w:smartTagPr>
          <w:attr w:name="ProductID" w:val="2009 г"/>
        </w:smartTagPr>
        <w:r w:rsidR="00792BF8">
          <w:t>2009 г</w:t>
        </w:r>
      </w:smartTag>
      <w:r w:rsidR="00792BF8">
        <w:t>.</w:t>
      </w:r>
    </w:p>
    <w:p w:rsidR="0086195A" w:rsidRPr="00BB4ABD" w:rsidRDefault="00792BF8" w:rsidP="00BB4ABD">
      <w:pPr>
        <w:pStyle w:val="Default"/>
        <w:ind w:firstLine="720"/>
        <w:jc w:val="both"/>
        <w:rPr>
          <w:b/>
        </w:rPr>
      </w:pPr>
      <w:r>
        <w:t xml:space="preserve"> </w:t>
      </w:r>
      <w:r w:rsidRPr="00BB4ABD">
        <w:rPr>
          <w:b/>
        </w:rPr>
        <w:t>Новые инструменты</w:t>
      </w:r>
      <w:r w:rsidR="00931A1C" w:rsidRPr="00BB4ABD">
        <w:rPr>
          <w:b/>
        </w:rPr>
        <w:t xml:space="preserve"> ориентированы</w:t>
      </w:r>
      <w:r w:rsidR="0086195A" w:rsidRPr="00BB4ABD">
        <w:rPr>
          <w:b/>
        </w:rPr>
        <w:t xml:space="preserve"> </w:t>
      </w:r>
      <w:proofErr w:type="gramStart"/>
      <w:r w:rsidR="0086195A" w:rsidRPr="00BB4ABD">
        <w:rPr>
          <w:b/>
        </w:rPr>
        <w:t>на</w:t>
      </w:r>
      <w:proofErr w:type="gramEnd"/>
      <w:r w:rsidR="0086195A" w:rsidRPr="00BB4ABD">
        <w:rPr>
          <w:b/>
        </w:rPr>
        <w:t>:</w:t>
      </w:r>
    </w:p>
    <w:p w:rsidR="0086195A" w:rsidRDefault="00931A1C" w:rsidP="00E43900">
      <w:pPr>
        <w:pStyle w:val="Default"/>
        <w:numPr>
          <w:ilvl w:val="0"/>
          <w:numId w:val="4"/>
        </w:numPr>
        <w:ind w:left="284" w:hanging="284"/>
        <w:jc w:val="both"/>
      </w:pPr>
      <w:r>
        <w:t>оценку  примен</w:t>
      </w:r>
      <w:r w:rsidR="00567E6C">
        <w:t>ения</w:t>
      </w:r>
      <w:r>
        <w:t xml:space="preserve"> знани</w:t>
      </w:r>
      <w:r w:rsidR="00567E6C">
        <w:t>й</w:t>
      </w:r>
      <w:r>
        <w:t>, умени</w:t>
      </w:r>
      <w:r w:rsidR="00567E6C">
        <w:t>й</w:t>
      </w:r>
      <w:r>
        <w:t>, алгоритм</w:t>
      </w:r>
      <w:r w:rsidR="00567E6C">
        <w:t>ов</w:t>
      </w:r>
      <w:r>
        <w:t xml:space="preserve"> учебных действий</w:t>
      </w:r>
      <w:r w:rsidR="0086195A">
        <w:t>;</w:t>
      </w:r>
    </w:p>
    <w:p w:rsidR="0086195A" w:rsidRDefault="00567E6C" w:rsidP="00E43900">
      <w:pPr>
        <w:pStyle w:val="Default"/>
        <w:numPr>
          <w:ilvl w:val="0"/>
          <w:numId w:val="4"/>
        </w:numPr>
        <w:ind w:left="284" w:hanging="284"/>
        <w:jc w:val="both"/>
      </w:pPr>
      <w:r>
        <w:t>решени</w:t>
      </w:r>
      <w:r w:rsidR="0086195A">
        <w:t>е</w:t>
      </w:r>
      <w:r>
        <w:t xml:space="preserve"> </w:t>
      </w:r>
      <w:r w:rsidR="00353FCD">
        <w:t>учебно-практических и учебно-познавательных задач</w:t>
      </w:r>
      <w:r w:rsidR="0086195A">
        <w:t xml:space="preserve">; </w:t>
      </w:r>
    </w:p>
    <w:p w:rsidR="0086195A" w:rsidRDefault="00AC3553" w:rsidP="00E43900">
      <w:pPr>
        <w:pStyle w:val="Default"/>
        <w:numPr>
          <w:ilvl w:val="0"/>
          <w:numId w:val="4"/>
        </w:numPr>
        <w:ind w:left="284" w:hanging="284"/>
        <w:jc w:val="both"/>
      </w:pPr>
      <w:r>
        <w:t>использование средств информационных и коммуникационных технологий при работе с информацией</w:t>
      </w:r>
      <w:r w:rsidR="0086195A">
        <w:t>.</w:t>
      </w:r>
    </w:p>
    <w:p w:rsidR="00AC3553" w:rsidRPr="0086195A" w:rsidRDefault="00AC3553" w:rsidP="00BB4ABD">
      <w:pPr>
        <w:pStyle w:val="Default"/>
        <w:ind w:firstLine="720"/>
        <w:jc w:val="both"/>
      </w:pPr>
      <w:r>
        <w:t xml:space="preserve"> </w:t>
      </w:r>
      <w:r w:rsidR="00BB4ABD">
        <w:t>В связи с этим,</w:t>
      </w:r>
      <w:r>
        <w:t xml:space="preserve"> </w:t>
      </w:r>
      <w:r w:rsidRPr="0093121D">
        <w:t xml:space="preserve">впервые в практике массовых измерений </w:t>
      </w:r>
      <w:r w:rsidR="0086195A" w:rsidRPr="0086195A">
        <w:rPr>
          <w:b/>
          <w:i/>
        </w:rPr>
        <w:t>по предметной области</w:t>
      </w:r>
      <w:r w:rsidR="0086195A">
        <w:t xml:space="preserve"> учащимся было предложено</w:t>
      </w:r>
      <w:r w:rsidRPr="0093121D">
        <w:t xml:space="preserve"> выполн</w:t>
      </w:r>
      <w:r w:rsidR="0086195A">
        <w:t xml:space="preserve">ить </w:t>
      </w:r>
      <w:r w:rsidRPr="0093121D">
        <w:t>задания индивидуально на компьютере.</w:t>
      </w:r>
    </w:p>
    <w:p w:rsidR="00AC3553" w:rsidRDefault="00AC3553" w:rsidP="00BB4ABD">
      <w:pPr>
        <w:pStyle w:val="Default"/>
        <w:ind w:firstLine="709"/>
        <w:jc w:val="both"/>
      </w:pPr>
    </w:p>
    <w:p w:rsidR="0086195A" w:rsidRPr="00BB4ABD" w:rsidRDefault="00236199" w:rsidP="00BB4ABD">
      <w:pPr>
        <w:pStyle w:val="Default"/>
        <w:ind w:firstLine="709"/>
        <w:jc w:val="both"/>
        <w:rPr>
          <w:b/>
        </w:rPr>
      </w:pPr>
      <w:r w:rsidRPr="00BB4ABD">
        <w:rPr>
          <w:b/>
        </w:rPr>
        <w:t>Результаты независимой оценки 20</w:t>
      </w:r>
      <w:r w:rsidR="0086195A" w:rsidRPr="00BB4ABD">
        <w:rPr>
          <w:b/>
        </w:rPr>
        <w:t>21</w:t>
      </w:r>
      <w:r w:rsidRPr="00BB4ABD">
        <w:rPr>
          <w:b/>
        </w:rPr>
        <w:t xml:space="preserve"> г. показывают</w:t>
      </w:r>
      <w:r w:rsidR="00CF22D2" w:rsidRPr="00BB4ABD">
        <w:rPr>
          <w:b/>
        </w:rPr>
        <w:t>, что</w:t>
      </w:r>
      <w:r w:rsidR="0086195A" w:rsidRPr="00BB4ABD">
        <w:rPr>
          <w:b/>
        </w:rPr>
        <w:t>:</w:t>
      </w:r>
      <w:r w:rsidR="00CF22D2" w:rsidRPr="00BB4ABD">
        <w:rPr>
          <w:b/>
        </w:rPr>
        <w:t xml:space="preserve"> </w:t>
      </w:r>
    </w:p>
    <w:p w:rsidR="00293DEB" w:rsidRPr="00C72AC5" w:rsidRDefault="00293DEB" w:rsidP="00E43900">
      <w:pPr>
        <w:pStyle w:val="af5"/>
        <w:numPr>
          <w:ilvl w:val="0"/>
          <w:numId w:val="5"/>
        </w:numPr>
        <w:tabs>
          <w:tab w:val="left" w:pos="284"/>
          <w:tab w:val="left" w:pos="966"/>
        </w:tabs>
        <w:spacing w:after="0" w:line="240" w:lineRule="auto"/>
        <w:ind w:left="0" w:right="-12" w:firstLine="0"/>
        <w:jc w:val="both"/>
        <w:rPr>
          <w:rFonts w:ascii="Times New Roman" w:hAnsi="Times New Roman"/>
          <w:sz w:val="24"/>
          <w:szCs w:val="24"/>
        </w:rPr>
      </w:pPr>
      <w:r w:rsidRPr="006A7D12">
        <w:rPr>
          <w:rFonts w:ascii="Times New Roman" w:hAnsi="Times New Roman"/>
          <w:i/>
          <w:sz w:val="24"/>
          <w:szCs w:val="24"/>
        </w:rPr>
        <w:t>доля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D12">
        <w:rPr>
          <w:rFonts w:ascii="Times New Roman" w:hAnsi="Times New Roman"/>
          <w:i/>
          <w:sz w:val="24"/>
          <w:szCs w:val="24"/>
        </w:rPr>
        <w:t>учащимися ФГОСНОО</w:t>
      </w:r>
      <w:r w:rsidRPr="000452C4">
        <w:rPr>
          <w:rFonts w:ascii="Times New Roman" w:hAnsi="Times New Roman"/>
          <w:sz w:val="24"/>
          <w:szCs w:val="24"/>
        </w:rPr>
        <w:t xml:space="preserve"> </w:t>
      </w:r>
      <w:r w:rsidRPr="000452C4">
        <w:rPr>
          <w:rFonts w:ascii="Times New Roman" w:hAnsi="Times New Roman"/>
          <w:b/>
          <w:i/>
          <w:sz w:val="24"/>
          <w:szCs w:val="24"/>
        </w:rPr>
        <w:t>не достигает половины</w:t>
      </w:r>
      <w:r w:rsidRPr="00C10D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2C4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>, заложенных стандартом и состав</w:t>
      </w:r>
      <w:r w:rsidR="00597BAC">
        <w:rPr>
          <w:rFonts w:ascii="Times New Roman" w:hAnsi="Times New Roman"/>
          <w:sz w:val="24"/>
          <w:szCs w:val="24"/>
        </w:rPr>
        <w:t>ляет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7D12">
        <w:rPr>
          <w:rFonts w:ascii="Times New Roman" w:hAnsi="Times New Roman"/>
          <w:i/>
          <w:sz w:val="24"/>
          <w:szCs w:val="24"/>
        </w:rPr>
        <w:t>43</w:t>
      </w:r>
      <w:r w:rsidRPr="006A7D12">
        <w:rPr>
          <w:rFonts w:ascii="Times New Roman" w:hAnsi="Times New Roman"/>
          <w:i/>
          <w:sz w:val="24"/>
          <w:szCs w:val="24"/>
        </w:rPr>
        <w:sym w:font="Symbol" w:char="F025"/>
      </w:r>
      <w:r w:rsidRPr="006A7D12">
        <w:rPr>
          <w:rFonts w:ascii="Times New Roman" w:hAnsi="Times New Roman"/>
          <w:i/>
          <w:sz w:val="24"/>
          <w:szCs w:val="24"/>
        </w:rPr>
        <w:t>;</w:t>
      </w:r>
    </w:p>
    <w:p w:rsidR="009A6E9F" w:rsidRPr="00293DEB" w:rsidRDefault="009A6E9F" w:rsidP="00E43900">
      <w:pPr>
        <w:pStyle w:val="af5"/>
        <w:numPr>
          <w:ilvl w:val="0"/>
          <w:numId w:val="5"/>
        </w:numPr>
        <w:tabs>
          <w:tab w:val="left" w:pos="284"/>
          <w:tab w:val="left" w:pos="966"/>
        </w:tabs>
        <w:spacing w:after="0" w:line="240" w:lineRule="auto"/>
        <w:ind w:left="0" w:right="-12" w:firstLine="0"/>
        <w:jc w:val="both"/>
        <w:rPr>
          <w:rFonts w:ascii="Times New Roman" w:hAnsi="Times New Roman"/>
          <w:sz w:val="24"/>
          <w:szCs w:val="24"/>
        </w:rPr>
      </w:pPr>
      <w:r w:rsidRPr="009A6E9F">
        <w:rPr>
          <w:rFonts w:ascii="Times New Roman" w:hAnsi="Times New Roman"/>
          <w:b/>
          <w:i/>
          <w:sz w:val="24"/>
          <w:szCs w:val="24"/>
        </w:rPr>
        <w:t>не достигает базового уровня</w:t>
      </w:r>
      <w:r w:rsidRPr="00B773F5">
        <w:rPr>
          <w:rFonts w:ascii="Times New Roman" w:hAnsi="Times New Roman"/>
          <w:i/>
          <w:sz w:val="24"/>
          <w:szCs w:val="24"/>
        </w:rPr>
        <w:t xml:space="preserve"> подготовки </w:t>
      </w:r>
      <w:r w:rsidRPr="009A6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необходимого для продолжения образования на следующей ступени </w:t>
      </w:r>
      <w:proofErr w:type="gramStart"/>
      <w:r w:rsidRPr="009A6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9A6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всем основным разделам учебной программы </w:t>
      </w:r>
      <w:r>
        <w:rPr>
          <w:rFonts w:ascii="Times New Roman" w:hAnsi="Times New Roman"/>
          <w:i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% </w:t>
      </w:r>
      <w:r w:rsidRPr="00293DEB">
        <w:rPr>
          <w:rFonts w:ascii="Times New Roman" w:hAnsi="Times New Roman"/>
          <w:i/>
          <w:sz w:val="24"/>
          <w:szCs w:val="24"/>
        </w:rPr>
        <w:t>учащихся региона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293DEB" w:rsidRPr="00F1095D" w:rsidRDefault="00293DEB" w:rsidP="00E43900">
      <w:pPr>
        <w:pStyle w:val="af5"/>
        <w:numPr>
          <w:ilvl w:val="0"/>
          <w:numId w:val="5"/>
        </w:numPr>
        <w:tabs>
          <w:tab w:val="left" w:pos="284"/>
          <w:tab w:val="left" w:pos="966"/>
        </w:tabs>
        <w:spacing w:after="0" w:line="240" w:lineRule="auto"/>
        <w:ind w:left="0" w:right="-1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справляемость </w:t>
      </w:r>
      <w:r>
        <w:rPr>
          <w:rFonts w:ascii="Times New Roman" w:hAnsi="Times New Roman"/>
          <w:sz w:val="24"/>
          <w:szCs w:val="24"/>
        </w:rPr>
        <w:t>находится в интервале</w:t>
      </w:r>
      <w:r w:rsidRPr="00B773F5">
        <w:rPr>
          <w:rFonts w:ascii="Times New Roman" w:hAnsi="Times New Roman"/>
          <w:sz w:val="24"/>
          <w:szCs w:val="24"/>
        </w:rPr>
        <w:t xml:space="preserve"> </w:t>
      </w:r>
      <w:r w:rsidRPr="00F1095D">
        <w:rPr>
          <w:rFonts w:ascii="Times New Roman" w:hAnsi="Times New Roman"/>
          <w:b/>
          <w:i/>
          <w:sz w:val="24"/>
          <w:szCs w:val="24"/>
        </w:rPr>
        <w:t>средних значений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C72AC5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5</w:t>
      </w:r>
      <w:r w:rsidRPr="00C72AC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293DEB" w:rsidRPr="006A7D12" w:rsidRDefault="00293DEB" w:rsidP="00E43900">
      <w:pPr>
        <w:pStyle w:val="af5"/>
        <w:numPr>
          <w:ilvl w:val="0"/>
          <w:numId w:val="5"/>
        </w:numPr>
        <w:tabs>
          <w:tab w:val="left" w:pos="284"/>
          <w:tab w:val="left" w:pos="966"/>
        </w:tabs>
        <w:spacing w:after="0" w:line="240" w:lineRule="auto"/>
        <w:ind w:left="0" w:right="-12" w:firstLine="0"/>
        <w:jc w:val="both"/>
        <w:rPr>
          <w:rFonts w:ascii="Times New Roman" w:hAnsi="Times New Roman"/>
          <w:sz w:val="8"/>
          <w:szCs w:val="8"/>
        </w:rPr>
      </w:pPr>
      <w:r w:rsidRPr="00597BAC">
        <w:rPr>
          <w:rFonts w:ascii="Times New Roman" w:hAnsi="Times New Roman"/>
          <w:i/>
          <w:sz w:val="24"/>
          <w:szCs w:val="24"/>
        </w:rPr>
        <w:t>успешн</w:t>
      </w:r>
      <w:r w:rsidR="00597BAC" w:rsidRPr="00597BAC">
        <w:rPr>
          <w:rFonts w:ascii="Times New Roman" w:hAnsi="Times New Roman"/>
          <w:i/>
          <w:sz w:val="24"/>
          <w:szCs w:val="24"/>
        </w:rPr>
        <w:t xml:space="preserve">ы и достигли повышенного и высокого уровня подготовки </w:t>
      </w:r>
      <w:r w:rsidR="00597BAC">
        <w:rPr>
          <w:rFonts w:ascii="Times New Roman" w:hAnsi="Times New Roman"/>
          <w:i/>
          <w:sz w:val="24"/>
          <w:szCs w:val="24"/>
        </w:rPr>
        <w:t>33</w:t>
      </w:r>
      <w:r w:rsidR="00597BAC">
        <w:t>%</w:t>
      </w:r>
      <w:r w:rsidR="00597BAC" w:rsidRPr="006A7D12">
        <w:rPr>
          <w:rFonts w:ascii="Times New Roman" w:hAnsi="Times New Roman"/>
          <w:sz w:val="24"/>
          <w:szCs w:val="24"/>
        </w:rPr>
        <w:t xml:space="preserve"> </w:t>
      </w:r>
      <w:r w:rsidR="006A7D12">
        <w:rPr>
          <w:rFonts w:ascii="Times New Roman" w:hAnsi="Times New Roman"/>
          <w:sz w:val="24"/>
          <w:szCs w:val="24"/>
        </w:rPr>
        <w:t>выпускников начальной школы.</w:t>
      </w:r>
    </w:p>
    <w:p w:rsidR="006A7D12" w:rsidRPr="00597BAC" w:rsidRDefault="006A7D12" w:rsidP="00BB4ABD">
      <w:pPr>
        <w:pStyle w:val="af5"/>
        <w:tabs>
          <w:tab w:val="left" w:pos="284"/>
          <w:tab w:val="left" w:pos="966"/>
        </w:tabs>
        <w:spacing w:after="0"/>
        <w:ind w:left="0" w:right="-12"/>
        <w:jc w:val="both"/>
        <w:rPr>
          <w:rFonts w:ascii="Times New Roman" w:hAnsi="Times New Roman"/>
          <w:sz w:val="8"/>
          <w:szCs w:val="8"/>
        </w:rPr>
      </w:pPr>
    </w:p>
    <w:p w:rsidR="00C14D58" w:rsidRDefault="004D5C41" w:rsidP="00BB27AF">
      <w:pPr>
        <w:ind w:firstLine="720"/>
        <w:jc w:val="both"/>
      </w:pPr>
      <w:r>
        <w:t>При выполнении заданий</w:t>
      </w:r>
      <w:r w:rsidR="006B018B">
        <w:t xml:space="preserve"> предметной и метапредметной направленности</w:t>
      </w:r>
      <w:r w:rsidR="00BB27AF">
        <w:t xml:space="preserve"> </w:t>
      </w:r>
      <w:r w:rsidR="00F01045">
        <w:t xml:space="preserve">выявлен </w:t>
      </w:r>
      <w:r w:rsidR="00BB27AF" w:rsidRPr="00C567E6">
        <w:rPr>
          <w:b/>
          <w:i/>
        </w:rPr>
        <w:t>ряд проблем в подготовке обучающихся</w:t>
      </w:r>
      <w:r w:rsidR="00E90DCA">
        <w:rPr>
          <w:b/>
          <w:i/>
        </w:rPr>
        <w:t xml:space="preserve"> ОО: </w:t>
      </w:r>
    </w:p>
    <w:p w:rsidR="007A3862" w:rsidRDefault="007A3862" w:rsidP="00E43900">
      <w:pPr>
        <w:numPr>
          <w:ilvl w:val="0"/>
          <w:numId w:val="6"/>
        </w:numPr>
        <w:tabs>
          <w:tab w:val="left" w:pos="284"/>
        </w:tabs>
        <w:ind w:left="436" w:hanging="436"/>
        <w:jc w:val="both"/>
      </w:pPr>
      <w:proofErr w:type="gramStart"/>
      <w:r>
        <w:t>С</w:t>
      </w:r>
      <w:r w:rsidR="006B018B">
        <w:t>лаб</w:t>
      </w:r>
      <w:r w:rsidR="00F01045">
        <w:t>ая</w:t>
      </w:r>
      <w:proofErr w:type="gramEnd"/>
      <w:r w:rsidR="006B018B">
        <w:t xml:space="preserve"> сформи</w:t>
      </w:r>
      <w:r w:rsidR="00BB27AF">
        <w:t xml:space="preserve">рованность </w:t>
      </w:r>
      <w:r w:rsidR="00A250BD">
        <w:t xml:space="preserve">навыков </w:t>
      </w:r>
      <w:r w:rsidR="007B4363" w:rsidRPr="007B4363">
        <w:t>общеучебного</w:t>
      </w:r>
      <w:r w:rsidR="007B4363">
        <w:rPr>
          <w:sz w:val="28"/>
          <w:szCs w:val="28"/>
        </w:rPr>
        <w:t xml:space="preserve"> </w:t>
      </w:r>
      <w:r w:rsidR="007B4363" w:rsidRPr="007B4363">
        <w:t>характера</w:t>
      </w:r>
      <w:r>
        <w:t>, таких как:</w:t>
      </w:r>
    </w:p>
    <w:p w:rsidR="007A3862" w:rsidRDefault="007B4363" w:rsidP="00E43900">
      <w:pPr>
        <w:numPr>
          <w:ilvl w:val="0"/>
          <w:numId w:val="7"/>
        </w:numPr>
        <w:tabs>
          <w:tab w:val="left" w:pos="567"/>
        </w:tabs>
        <w:jc w:val="both"/>
      </w:pPr>
      <w:r w:rsidRPr="007B4363">
        <w:t>анализ текст</w:t>
      </w:r>
      <w:r w:rsidR="00982CAE">
        <w:t>а</w:t>
      </w:r>
      <w:r w:rsidRPr="007B4363">
        <w:t xml:space="preserve"> задания</w:t>
      </w:r>
      <w:r w:rsidR="007A3862">
        <w:t>;</w:t>
      </w:r>
    </w:p>
    <w:p w:rsidR="007A3862" w:rsidRDefault="007B4363" w:rsidP="00E43900">
      <w:pPr>
        <w:numPr>
          <w:ilvl w:val="0"/>
          <w:numId w:val="7"/>
        </w:numPr>
        <w:tabs>
          <w:tab w:val="left" w:pos="567"/>
        </w:tabs>
        <w:jc w:val="both"/>
      </w:pPr>
      <w:r w:rsidRPr="007B4363">
        <w:t>устан</w:t>
      </w:r>
      <w:r w:rsidR="00505C67">
        <w:t>о</w:t>
      </w:r>
      <w:r w:rsidRPr="007B4363">
        <w:t>вл</w:t>
      </w:r>
      <w:r w:rsidR="00982CAE">
        <w:t>ение</w:t>
      </w:r>
      <w:r w:rsidRPr="007B4363">
        <w:t xml:space="preserve"> соответствие между текстовой и </w:t>
      </w:r>
      <w:r w:rsidR="007A3862">
        <w:t>ино</w:t>
      </w:r>
      <w:r w:rsidRPr="007B4363">
        <w:t>й формой представления информации (схемой, таблицей, диаграммой, иллюстрацией</w:t>
      </w:r>
      <w:r w:rsidR="005D4401">
        <w:t xml:space="preserve">, </w:t>
      </w:r>
      <w:r w:rsidRPr="007B4363">
        <w:t xml:space="preserve">и пр.), </w:t>
      </w:r>
    </w:p>
    <w:p w:rsidR="007A3862" w:rsidRDefault="007B4363" w:rsidP="00E43900">
      <w:pPr>
        <w:numPr>
          <w:ilvl w:val="0"/>
          <w:numId w:val="7"/>
        </w:numPr>
        <w:tabs>
          <w:tab w:val="left" w:pos="567"/>
        </w:tabs>
        <w:jc w:val="both"/>
      </w:pPr>
      <w:r w:rsidRPr="007B4363">
        <w:t>планирова</w:t>
      </w:r>
      <w:r w:rsidR="00982CAE">
        <w:t>ние</w:t>
      </w:r>
      <w:r w:rsidRPr="007B4363">
        <w:t xml:space="preserve"> и контрол</w:t>
      </w:r>
      <w:r w:rsidR="00982CAE">
        <w:t>ь</w:t>
      </w:r>
      <w:r w:rsidRPr="007B4363">
        <w:t xml:space="preserve"> ход</w:t>
      </w:r>
      <w:r w:rsidR="00982CAE">
        <w:t>а</w:t>
      </w:r>
      <w:r w:rsidRPr="007B4363">
        <w:t xml:space="preserve"> решения, </w:t>
      </w:r>
      <w:r w:rsidR="00982CAE">
        <w:t>выполнения учебных действий;</w:t>
      </w:r>
    </w:p>
    <w:p w:rsidR="006B018B" w:rsidRDefault="007A3862" w:rsidP="00E43900">
      <w:pPr>
        <w:numPr>
          <w:ilvl w:val="0"/>
          <w:numId w:val="7"/>
        </w:numPr>
        <w:tabs>
          <w:tab w:val="left" w:pos="567"/>
        </w:tabs>
        <w:jc w:val="both"/>
      </w:pPr>
      <w:r>
        <w:t>оценива</w:t>
      </w:r>
      <w:r w:rsidR="00982CAE">
        <w:t>ние</w:t>
      </w:r>
      <w:r>
        <w:t xml:space="preserve"> </w:t>
      </w:r>
      <w:r w:rsidR="007B4363" w:rsidRPr="007B4363">
        <w:t>правильност</w:t>
      </w:r>
      <w:r w:rsidR="00982CAE">
        <w:t>и</w:t>
      </w:r>
      <w:r w:rsidR="007B4363" w:rsidRPr="007B4363">
        <w:t xml:space="preserve"> ответа, его соо</w:t>
      </w:r>
      <w:r w:rsidR="007B4363">
        <w:t>тветствие поставленному вопросу</w:t>
      </w:r>
      <w:r>
        <w:t>.</w:t>
      </w:r>
    </w:p>
    <w:p w:rsidR="007A3862" w:rsidRDefault="007A3862" w:rsidP="00E43900">
      <w:pPr>
        <w:numPr>
          <w:ilvl w:val="0"/>
          <w:numId w:val="8"/>
        </w:numPr>
        <w:tabs>
          <w:tab w:val="left" w:pos="284"/>
        </w:tabs>
        <w:ind w:hanging="720"/>
        <w:jc w:val="both"/>
      </w:pPr>
      <w:r>
        <w:t>Недостаточная с</w:t>
      </w:r>
      <w:r w:rsidR="00511FEA">
        <w:t>формирова</w:t>
      </w:r>
      <w:r>
        <w:t>н</w:t>
      </w:r>
      <w:r w:rsidR="00511FEA">
        <w:t>н</w:t>
      </w:r>
      <w:r>
        <w:t>ость:</w:t>
      </w:r>
    </w:p>
    <w:p w:rsidR="007A3862" w:rsidRDefault="00511FEA" w:rsidP="00E43900">
      <w:pPr>
        <w:numPr>
          <w:ilvl w:val="0"/>
          <w:numId w:val="9"/>
        </w:numPr>
        <w:tabs>
          <w:tab w:val="left" w:pos="567"/>
        </w:tabs>
        <w:jc w:val="both"/>
      </w:pPr>
      <w:r>
        <w:t>системообразую</w:t>
      </w:r>
      <w:r w:rsidR="007A3862">
        <w:t>щих понятий (площадь, периметр);</w:t>
      </w:r>
    </w:p>
    <w:p w:rsidR="007A3862" w:rsidRDefault="00511FEA" w:rsidP="00E43900">
      <w:pPr>
        <w:numPr>
          <w:ilvl w:val="0"/>
          <w:numId w:val="9"/>
        </w:numPr>
        <w:tabs>
          <w:tab w:val="left" w:pos="567"/>
        </w:tabs>
        <w:jc w:val="both"/>
      </w:pPr>
      <w:r>
        <w:t>действий с инструментами (линейка</w:t>
      </w:r>
      <w:r w:rsidR="00D647A9">
        <w:t>, палетка</w:t>
      </w:r>
      <w:r w:rsidR="007A3862">
        <w:t>);</w:t>
      </w:r>
    </w:p>
    <w:p w:rsidR="007A3862" w:rsidRDefault="00511FEA" w:rsidP="00E43900">
      <w:pPr>
        <w:numPr>
          <w:ilvl w:val="0"/>
          <w:numId w:val="9"/>
        </w:numPr>
        <w:tabs>
          <w:tab w:val="left" w:pos="567"/>
        </w:tabs>
        <w:jc w:val="both"/>
      </w:pPr>
      <w:r>
        <w:t>умений оценивать</w:t>
      </w:r>
      <w:r w:rsidR="00143EE3">
        <w:t>, сравнивать</w:t>
      </w:r>
      <w:r>
        <w:t xml:space="preserve"> размеры</w:t>
      </w:r>
      <w:r w:rsidR="007A3862">
        <w:t xml:space="preserve"> объектов;</w:t>
      </w:r>
    </w:p>
    <w:p w:rsidR="007B4363" w:rsidRDefault="00143EE3" w:rsidP="00E43900">
      <w:pPr>
        <w:numPr>
          <w:ilvl w:val="0"/>
          <w:numId w:val="9"/>
        </w:numPr>
        <w:tabs>
          <w:tab w:val="left" w:pos="567"/>
        </w:tabs>
        <w:jc w:val="both"/>
      </w:pPr>
      <w:r>
        <w:t>решать практические задачи с использованием</w:t>
      </w:r>
      <w:r w:rsidR="00D647A9">
        <w:t xml:space="preserve"> схемы,</w:t>
      </w:r>
      <w:r>
        <w:t xml:space="preserve"> модели</w:t>
      </w:r>
      <w:r w:rsidR="00D647A9">
        <w:t>, карты</w:t>
      </w:r>
      <w:r>
        <w:t xml:space="preserve"> (весы,</w:t>
      </w:r>
      <w:r w:rsidR="00D647A9">
        <w:t xml:space="preserve"> план местности</w:t>
      </w:r>
      <w:r>
        <w:t>)</w:t>
      </w:r>
      <w:r w:rsidR="007B4363">
        <w:t>;</w:t>
      </w:r>
    </w:p>
    <w:p w:rsidR="00F01045" w:rsidRDefault="007A3862" w:rsidP="00E43900">
      <w:pPr>
        <w:numPr>
          <w:ilvl w:val="0"/>
          <w:numId w:val="10"/>
        </w:numPr>
        <w:ind w:left="284" w:hanging="284"/>
        <w:jc w:val="both"/>
      </w:pPr>
      <w:r>
        <w:t>С</w:t>
      </w:r>
      <w:r w:rsidR="00F01045">
        <w:t>ложность в выполнении заданий</w:t>
      </w:r>
      <w:r w:rsidR="00F01045" w:rsidRPr="00F01045">
        <w:rPr>
          <w:sz w:val="28"/>
          <w:szCs w:val="28"/>
        </w:rPr>
        <w:t xml:space="preserve"> </w:t>
      </w:r>
      <w:r w:rsidR="00A81143" w:rsidRPr="00A81143">
        <w:t xml:space="preserve">комплексного, </w:t>
      </w:r>
      <w:r w:rsidR="00F01045" w:rsidRPr="00F01045">
        <w:t xml:space="preserve">интегрированного характера, </w:t>
      </w:r>
      <w:r w:rsidR="00B80418">
        <w:t xml:space="preserve">где </w:t>
      </w:r>
      <w:r w:rsidR="00F01045" w:rsidRPr="00F01045">
        <w:t>востреб</w:t>
      </w:r>
      <w:r w:rsidR="00F01045">
        <w:t>ованы</w:t>
      </w:r>
      <w:r w:rsidR="00F01045" w:rsidRPr="00F01045">
        <w:t xml:space="preserve"> умения из разных разделов</w:t>
      </w:r>
      <w:r w:rsidR="00B60BCD">
        <w:t xml:space="preserve"> курса</w:t>
      </w:r>
      <w:r w:rsidR="00412B03">
        <w:t xml:space="preserve"> без указания на алгоритм действий</w:t>
      </w:r>
      <w:r w:rsidR="00B60BCD">
        <w:t>.</w:t>
      </w:r>
      <w:r>
        <w:t xml:space="preserve"> </w:t>
      </w:r>
    </w:p>
    <w:p w:rsidR="00B51DD1" w:rsidRDefault="00B51DD1" w:rsidP="00B51DD1">
      <w:pPr>
        <w:tabs>
          <w:tab w:val="left" w:pos="993"/>
        </w:tabs>
        <w:jc w:val="both"/>
      </w:pPr>
    </w:p>
    <w:p w:rsidR="004368CB" w:rsidRDefault="005E4120" w:rsidP="00380079">
      <w:pPr>
        <w:tabs>
          <w:tab w:val="left" w:pos="567"/>
        </w:tabs>
        <w:ind w:left="360"/>
        <w:jc w:val="both"/>
      </w:pPr>
      <w:r>
        <w:t>С учётом полученных результатов педагогам ОО мож</w:t>
      </w:r>
      <w:r w:rsidR="004368CB">
        <w:t>но</w:t>
      </w:r>
      <w:r>
        <w:t xml:space="preserve"> рекомендовать</w:t>
      </w:r>
      <w:r w:rsidR="004368CB">
        <w:t>:</w:t>
      </w:r>
    </w:p>
    <w:p w:rsidR="00996CEF" w:rsidRDefault="00996CEF" w:rsidP="00E43900">
      <w:pPr>
        <w:numPr>
          <w:ilvl w:val="0"/>
          <w:numId w:val="3"/>
        </w:numPr>
        <w:tabs>
          <w:tab w:val="left" w:pos="567"/>
        </w:tabs>
        <w:ind w:left="0" w:firstLine="360"/>
        <w:jc w:val="both"/>
      </w:pPr>
      <w:r>
        <w:t xml:space="preserve"> </w:t>
      </w:r>
      <w:r w:rsidR="00380079">
        <w:t xml:space="preserve"> </w:t>
      </w:r>
      <w:r>
        <w:t xml:space="preserve">Осмысленно подходить к выбору учебно-методического комплекта. </w:t>
      </w:r>
    </w:p>
    <w:p w:rsidR="00601810" w:rsidRPr="00601810" w:rsidRDefault="00996CEF" w:rsidP="00E43900">
      <w:pPr>
        <w:numPr>
          <w:ilvl w:val="0"/>
          <w:numId w:val="3"/>
        </w:numPr>
        <w:tabs>
          <w:tab w:val="left" w:pos="567"/>
        </w:tabs>
        <w:ind w:left="0" w:firstLine="360"/>
        <w:jc w:val="both"/>
      </w:pPr>
      <w:r>
        <w:t xml:space="preserve">  П</w:t>
      </w:r>
      <w:r w:rsidR="00CF22D2">
        <w:t xml:space="preserve">овысить </w:t>
      </w:r>
      <w:r w:rsidR="00601810" w:rsidRPr="00601810">
        <w:rPr>
          <w:b/>
          <w:i/>
        </w:rPr>
        <w:t>практическ</w:t>
      </w:r>
      <w:r w:rsidR="00601810">
        <w:rPr>
          <w:b/>
          <w:i/>
        </w:rPr>
        <w:t>ую составляющую</w:t>
      </w:r>
      <w:r w:rsidR="00601810" w:rsidRPr="00601810">
        <w:rPr>
          <w:b/>
          <w:i/>
        </w:rPr>
        <w:t> </w:t>
      </w:r>
      <w:r w:rsidR="00601810">
        <w:t xml:space="preserve"> </w:t>
      </w:r>
      <w:r w:rsidR="00202009">
        <w:t>процесса обучения младших школьников</w:t>
      </w:r>
      <w:r w:rsidR="00601810">
        <w:t xml:space="preserve"> через использование </w:t>
      </w:r>
      <w:r w:rsidR="00601810" w:rsidRPr="00601810">
        <w:rPr>
          <w:b/>
          <w:i/>
        </w:rPr>
        <w:t>ситуационных заданий</w:t>
      </w:r>
      <w:r w:rsidR="00601810">
        <w:rPr>
          <w:b/>
          <w:i/>
        </w:rPr>
        <w:t xml:space="preserve">, </w:t>
      </w:r>
      <w:r w:rsidR="00601810" w:rsidRPr="00601810">
        <w:t xml:space="preserve">с </w:t>
      </w:r>
      <w:r w:rsidR="00601810">
        <w:t xml:space="preserve">помощью которых </w:t>
      </w:r>
      <w:r w:rsidR="00601810" w:rsidRPr="00601810">
        <w:t xml:space="preserve">теоретический материал </w:t>
      </w:r>
      <w:r w:rsidR="00601810">
        <w:t>будет актуализирован</w:t>
      </w:r>
      <w:r w:rsidR="00601810" w:rsidRPr="00601810">
        <w:t xml:space="preserve"> для учащихся</w:t>
      </w:r>
      <w:r w:rsidR="00601810">
        <w:t xml:space="preserve"> и ста</w:t>
      </w:r>
      <w:r>
        <w:t>нет для него личностно значимым.</w:t>
      </w:r>
      <w:r w:rsidR="00601810" w:rsidRPr="00601810">
        <w:t xml:space="preserve"> </w:t>
      </w:r>
    </w:p>
    <w:p w:rsidR="004D5C41" w:rsidRDefault="00996CEF" w:rsidP="00E43900">
      <w:pPr>
        <w:numPr>
          <w:ilvl w:val="0"/>
          <w:numId w:val="3"/>
        </w:numPr>
        <w:tabs>
          <w:tab w:val="left" w:pos="567"/>
        </w:tabs>
        <w:ind w:left="0" w:firstLine="360"/>
        <w:jc w:val="both"/>
      </w:pPr>
      <w:r>
        <w:t xml:space="preserve"> С</w:t>
      </w:r>
      <w:r w:rsidR="004D5C41" w:rsidRPr="00380079">
        <w:t>тавить</w:t>
      </w:r>
      <w:r w:rsidR="004D5C41">
        <w:t xml:space="preserve"> реалистичные</w:t>
      </w:r>
      <w:r>
        <w:t>,</w:t>
      </w:r>
      <w:r w:rsidR="004D5C41">
        <w:t xml:space="preserve"> понятные школьнику и его родителям цели обучения, создавать возможности для выстраивания индивидуальных образовательных траекторий</w:t>
      </w:r>
      <w:r>
        <w:t xml:space="preserve"> при организации учебного процесса:</w:t>
      </w:r>
    </w:p>
    <w:p w:rsidR="00996CEF" w:rsidRDefault="00392C6F" w:rsidP="00E43900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i/>
        </w:rPr>
      </w:pPr>
      <w:r w:rsidRPr="00996CEF">
        <w:rPr>
          <w:i/>
        </w:rPr>
        <w:t xml:space="preserve">при работе с </w:t>
      </w:r>
      <w:proofErr w:type="gramStart"/>
      <w:r w:rsidRPr="00996CEF">
        <w:rPr>
          <w:i/>
        </w:rPr>
        <w:t>обучающимися</w:t>
      </w:r>
      <w:proofErr w:type="gramEnd"/>
      <w:r w:rsidRPr="00996CEF">
        <w:rPr>
          <w:i/>
        </w:rPr>
        <w:t xml:space="preserve">, имеющими </w:t>
      </w:r>
      <w:r w:rsidRPr="00996CEF">
        <w:rPr>
          <w:b/>
          <w:i/>
        </w:rPr>
        <w:t>высокий уровень подготовки</w:t>
      </w:r>
      <w:r w:rsidRPr="00996CEF">
        <w:rPr>
          <w:i/>
        </w:rPr>
        <w:t>, больше внимания уделять выполнению заданий, требующих логических рассуждений, обоснований, доказательств, аргументаций и т.п.;</w:t>
      </w:r>
    </w:p>
    <w:p w:rsidR="00996CEF" w:rsidRPr="00996CEF" w:rsidRDefault="00392C6F" w:rsidP="00E43900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i/>
        </w:rPr>
      </w:pPr>
      <w:r w:rsidRPr="00996CEF">
        <w:rPr>
          <w:i/>
        </w:rPr>
        <w:t xml:space="preserve">при работе с обучающими, </w:t>
      </w:r>
      <w:proofErr w:type="gramStart"/>
      <w:r w:rsidRPr="00996CEF">
        <w:rPr>
          <w:i/>
        </w:rPr>
        <w:t>результаты</w:t>
      </w:r>
      <w:proofErr w:type="gramEnd"/>
      <w:r w:rsidRPr="00996CEF">
        <w:rPr>
          <w:i/>
        </w:rPr>
        <w:t xml:space="preserve"> которых находятся </w:t>
      </w:r>
      <w:r w:rsidRPr="00996CEF">
        <w:rPr>
          <w:b/>
          <w:i/>
        </w:rPr>
        <w:t>в области средних значений</w:t>
      </w:r>
      <w:r w:rsidRPr="00996CEF">
        <w:rPr>
          <w:i/>
        </w:rPr>
        <w:t>, важно уделять больше внимания контролю и самоконтролю при работе с информацией в различных формах</w:t>
      </w:r>
      <w:r w:rsidR="00CF22D2" w:rsidRPr="00996CEF">
        <w:rPr>
          <w:i/>
        </w:rPr>
        <w:t xml:space="preserve"> предъявления</w:t>
      </w:r>
      <w:r w:rsidR="00601810" w:rsidRPr="00996CEF">
        <w:rPr>
          <w:i/>
        </w:rPr>
        <w:t>;</w:t>
      </w:r>
    </w:p>
    <w:p w:rsidR="00392C6F" w:rsidRPr="00996CEF" w:rsidRDefault="00D647A9" w:rsidP="00E43900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i/>
        </w:rPr>
      </w:pPr>
      <w:r w:rsidRPr="00996CEF">
        <w:rPr>
          <w:i/>
        </w:rPr>
        <w:t xml:space="preserve">при работе с </w:t>
      </w:r>
      <w:proofErr w:type="gramStart"/>
      <w:r w:rsidRPr="00996CEF">
        <w:rPr>
          <w:i/>
        </w:rPr>
        <w:t>обучающими</w:t>
      </w:r>
      <w:proofErr w:type="gramEnd"/>
      <w:r w:rsidRPr="00996CEF">
        <w:rPr>
          <w:i/>
        </w:rPr>
        <w:t xml:space="preserve">, имеющими </w:t>
      </w:r>
      <w:r w:rsidRPr="00996CEF">
        <w:rPr>
          <w:b/>
          <w:i/>
        </w:rPr>
        <w:t>низкий уровень подготовки</w:t>
      </w:r>
      <w:r w:rsidRPr="00996CEF">
        <w:rPr>
          <w:i/>
        </w:rPr>
        <w:t xml:space="preserve">, </w:t>
      </w:r>
      <w:r w:rsidR="003273A6" w:rsidRPr="00996CEF">
        <w:rPr>
          <w:i/>
        </w:rPr>
        <w:t>необходимо формировать базов</w:t>
      </w:r>
      <w:r w:rsidR="00996CEF">
        <w:rPr>
          <w:i/>
        </w:rPr>
        <w:t>ые умения работы с информацией.</w:t>
      </w:r>
    </w:p>
    <w:sectPr w:rsidR="00392C6F" w:rsidRPr="00996CEF" w:rsidSect="001B11BE">
      <w:pgSz w:w="11906" w:h="16838" w:code="9"/>
      <w:pgMar w:top="567" w:right="851" w:bottom="567" w:left="851" w:header="709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D8" w:rsidRDefault="00B777D8">
      <w:r>
        <w:separator/>
      </w:r>
    </w:p>
  </w:endnote>
  <w:endnote w:type="continuationSeparator" w:id="0">
    <w:p w:rsidR="00B777D8" w:rsidRDefault="00B7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68" w:rsidRDefault="00FF7368" w:rsidP="001B11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7368" w:rsidRDefault="00FF73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68" w:rsidRDefault="00FF7368" w:rsidP="001B11BE">
    <w:pPr>
      <w:pStyle w:val="aa"/>
      <w:framePr w:wrap="around" w:vAnchor="text" w:hAnchor="margin" w:xAlign="center" w:y="1"/>
      <w:rPr>
        <w:rStyle w:val="ab"/>
      </w:rPr>
    </w:pPr>
  </w:p>
  <w:p w:rsidR="00FF7368" w:rsidRDefault="00FF73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AF" w:rsidRDefault="00BD15AF" w:rsidP="001B11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15AF" w:rsidRDefault="00BD15AF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AF" w:rsidRDefault="00BD15AF" w:rsidP="001B11BE">
    <w:pPr>
      <w:pStyle w:val="aa"/>
      <w:framePr w:wrap="around" w:vAnchor="text" w:hAnchor="margin" w:xAlign="center" w:y="1"/>
      <w:rPr>
        <w:rStyle w:val="ab"/>
      </w:rPr>
    </w:pPr>
  </w:p>
  <w:p w:rsidR="00BD15AF" w:rsidRDefault="00BD15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D8" w:rsidRDefault="00B777D8">
      <w:r>
        <w:separator/>
      </w:r>
    </w:p>
  </w:footnote>
  <w:footnote w:type="continuationSeparator" w:id="0">
    <w:p w:rsidR="00B777D8" w:rsidRDefault="00B777D8">
      <w:r>
        <w:continuationSeparator/>
      </w:r>
    </w:p>
  </w:footnote>
  <w:footnote w:id="1">
    <w:p w:rsidR="0005615A" w:rsidRDefault="0005615A" w:rsidP="0005615A">
      <w:pPr>
        <w:pStyle w:val="a4"/>
      </w:pPr>
      <w:r>
        <w:rPr>
          <w:rStyle w:val="a6"/>
        </w:rPr>
        <w:footnoteRef/>
      </w:r>
      <w:r>
        <w:t xml:space="preserve"> Отношение среднего балла к максимально </w:t>
      </w:r>
      <w:proofErr w:type="gramStart"/>
      <w:r>
        <w:t>возможному</w:t>
      </w:r>
      <w:proofErr w:type="gramEnd"/>
      <w:r>
        <w:t xml:space="preserve"> за тест, выраженное в 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467"/>
    <w:multiLevelType w:val="hybridMultilevel"/>
    <w:tmpl w:val="410E1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D18D9"/>
    <w:multiLevelType w:val="hybridMultilevel"/>
    <w:tmpl w:val="91A00E50"/>
    <w:lvl w:ilvl="0" w:tplc="CDCA4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3908"/>
    <w:multiLevelType w:val="hybridMultilevel"/>
    <w:tmpl w:val="42E6EEF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253"/>
    <w:multiLevelType w:val="hybridMultilevel"/>
    <w:tmpl w:val="CBCA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F0AB3"/>
    <w:multiLevelType w:val="hybridMultilevel"/>
    <w:tmpl w:val="50F8A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307101"/>
    <w:multiLevelType w:val="hybridMultilevel"/>
    <w:tmpl w:val="CA9689A2"/>
    <w:lvl w:ilvl="0" w:tplc="6AC204C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3770BED"/>
    <w:multiLevelType w:val="hybridMultilevel"/>
    <w:tmpl w:val="1DB60FB0"/>
    <w:lvl w:ilvl="0" w:tplc="94E46C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F6E62"/>
    <w:multiLevelType w:val="hybridMultilevel"/>
    <w:tmpl w:val="E8A4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6EF1"/>
    <w:multiLevelType w:val="hybridMultilevel"/>
    <w:tmpl w:val="DBE2E794"/>
    <w:lvl w:ilvl="0" w:tplc="CE344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66BBD"/>
    <w:multiLevelType w:val="hybridMultilevel"/>
    <w:tmpl w:val="DF38F880"/>
    <w:lvl w:ilvl="0" w:tplc="94E46C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E7570"/>
    <w:multiLevelType w:val="hybridMultilevel"/>
    <w:tmpl w:val="3DC41C46"/>
    <w:lvl w:ilvl="0" w:tplc="94E46C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0"/>
    <w:rsid w:val="00000E40"/>
    <w:rsid w:val="00003124"/>
    <w:rsid w:val="000058C9"/>
    <w:rsid w:val="0000750A"/>
    <w:rsid w:val="000134B7"/>
    <w:rsid w:val="000134F8"/>
    <w:rsid w:val="0001519D"/>
    <w:rsid w:val="00015E12"/>
    <w:rsid w:val="00021220"/>
    <w:rsid w:val="0002379A"/>
    <w:rsid w:val="00023A18"/>
    <w:rsid w:val="00024767"/>
    <w:rsid w:val="000263CF"/>
    <w:rsid w:val="0002793F"/>
    <w:rsid w:val="000321BB"/>
    <w:rsid w:val="00033CB1"/>
    <w:rsid w:val="00034E58"/>
    <w:rsid w:val="00035F4E"/>
    <w:rsid w:val="000366FD"/>
    <w:rsid w:val="00040242"/>
    <w:rsid w:val="000420E2"/>
    <w:rsid w:val="00042F01"/>
    <w:rsid w:val="0004388C"/>
    <w:rsid w:val="00050116"/>
    <w:rsid w:val="00050260"/>
    <w:rsid w:val="00050568"/>
    <w:rsid w:val="00050AEE"/>
    <w:rsid w:val="00051216"/>
    <w:rsid w:val="00051CDB"/>
    <w:rsid w:val="00053470"/>
    <w:rsid w:val="00053649"/>
    <w:rsid w:val="000540B9"/>
    <w:rsid w:val="00055241"/>
    <w:rsid w:val="0005615A"/>
    <w:rsid w:val="00056D0B"/>
    <w:rsid w:val="00061337"/>
    <w:rsid w:val="000621E4"/>
    <w:rsid w:val="0006356D"/>
    <w:rsid w:val="00063D6C"/>
    <w:rsid w:val="000642D1"/>
    <w:rsid w:val="00064904"/>
    <w:rsid w:val="00064DD0"/>
    <w:rsid w:val="00070110"/>
    <w:rsid w:val="000726F1"/>
    <w:rsid w:val="00082547"/>
    <w:rsid w:val="00083A6B"/>
    <w:rsid w:val="0008457D"/>
    <w:rsid w:val="00085F60"/>
    <w:rsid w:val="00086CFE"/>
    <w:rsid w:val="00092F42"/>
    <w:rsid w:val="0009304F"/>
    <w:rsid w:val="00093383"/>
    <w:rsid w:val="00094EA1"/>
    <w:rsid w:val="000A0BC1"/>
    <w:rsid w:val="000A2F8A"/>
    <w:rsid w:val="000A5CDA"/>
    <w:rsid w:val="000A5D9D"/>
    <w:rsid w:val="000A69AC"/>
    <w:rsid w:val="000B0330"/>
    <w:rsid w:val="000B781C"/>
    <w:rsid w:val="000C2D2F"/>
    <w:rsid w:val="000C4BAA"/>
    <w:rsid w:val="000C5765"/>
    <w:rsid w:val="000C5FC0"/>
    <w:rsid w:val="000D07B9"/>
    <w:rsid w:val="000D0B51"/>
    <w:rsid w:val="000D120B"/>
    <w:rsid w:val="000D3DEF"/>
    <w:rsid w:val="000D5289"/>
    <w:rsid w:val="000D5BD4"/>
    <w:rsid w:val="000D63C5"/>
    <w:rsid w:val="000E16E1"/>
    <w:rsid w:val="000E33BE"/>
    <w:rsid w:val="000E3E6C"/>
    <w:rsid w:val="000E48AE"/>
    <w:rsid w:val="000E4AA9"/>
    <w:rsid w:val="000E757B"/>
    <w:rsid w:val="000F0B9E"/>
    <w:rsid w:val="000F4D2E"/>
    <w:rsid w:val="000F64D6"/>
    <w:rsid w:val="001000D9"/>
    <w:rsid w:val="00100F8F"/>
    <w:rsid w:val="001013D1"/>
    <w:rsid w:val="00103DDB"/>
    <w:rsid w:val="00107922"/>
    <w:rsid w:val="001141C7"/>
    <w:rsid w:val="00120FDA"/>
    <w:rsid w:val="00121794"/>
    <w:rsid w:val="00121C5A"/>
    <w:rsid w:val="001238B7"/>
    <w:rsid w:val="0012577F"/>
    <w:rsid w:val="0012748E"/>
    <w:rsid w:val="001328D6"/>
    <w:rsid w:val="00133709"/>
    <w:rsid w:val="0013439D"/>
    <w:rsid w:val="001349D5"/>
    <w:rsid w:val="00137B16"/>
    <w:rsid w:val="0014353B"/>
    <w:rsid w:val="00143EE3"/>
    <w:rsid w:val="00145123"/>
    <w:rsid w:val="001468D9"/>
    <w:rsid w:val="00150E26"/>
    <w:rsid w:val="00153EB2"/>
    <w:rsid w:val="001555C4"/>
    <w:rsid w:val="00160359"/>
    <w:rsid w:val="00161B49"/>
    <w:rsid w:val="00161B82"/>
    <w:rsid w:val="00162C30"/>
    <w:rsid w:val="00163062"/>
    <w:rsid w:val="00171400"/>
    <w:rsid w:val="001717B4"/>
    <w:rsid w:val="0017549B"/>
    <w:rsid w:val="00175E6D"/>
    <w:rsid w:val="001772F4"/>
    <w:rsid w:val="001775C2"/>
    <w:rsid w:val="00180BCD"/>
    <w:rsid w:val="00185DE2"/>
    <w:rsid w:val="001920F6"/>
    <w:rsid w:val="00194500"/>
    <w:rsid w:val="00196D03"/>
    <w:rsid w:val="001979AB"/>
    <w:rsid w:val="00197DCA"/>
    <w:rsid w:val="001A26CA"/>
    <w:rsid w:val="001A2869"/>
    <w:rsid w:val="001A34B3"/>
    <w:rsid w:val="001A5661"/>
    <w:rsid w:val="001A740F"/>
    <w:rsid w:val="001A78F8"/>
    <w:rsid w:val="001A7F79"/>
    <w:rsid w:val="001B0309"/>
    <w:rsid w:val="001B11BE"/>
    <w:rsid w:val="001B2845"/>
    <w:rsid w:val="001B2E60"/>
    <w:rsid w:val="001C3C10"/>
    <w:rsid w:val="001D2126"/>
    <w:rsid w:val="001D302B"/>
    <w:rsid w:val="001D37C3"/>
    <w:rsid w:val="001D4DFC"/>
    <w:rsid w:val="001E296F"/>
    <w:rsid w:val="001E44FA"/>
    <w:rsid w:val="001E6A36"/>
    <w:rsid w:val="001F07AE"/>
    <w:rsid w:val="001F14D6"/>
    <w:rsid w:val="001F2F9A"/>
    <w:rsid w:val="001F687C"/>
    <w:rsid w:val="001F79B0"/>
    <w:rsid w:val="00202009"/>
    <w:rsid w:val="002026BB"/>
    <w:rsid w:val="00202CAF"/>
    <w:rsid w:val="00204C86"/>
    <w:rsid w:val="00204E19"/>
    <w:rsid w:val="00212FE1"/>
    <w:rsid w:val="002177B4"/>
    <w:rsid w:val="00222793"/>
    <w:rsid w:val="00224AD4"/>
    <w:rsid w:val="0022619B"/>
    <w:rsid w:val="0023444D"/>
    <w:rsid w:val="00236199"/>
    <w:rsid w:val="00241AB8"/>
    <w:rsid w:val="002424B8"/>
    <w:rsid w:val="002501DD"/>
    <w:rsid w:val="0025230B"/>
    <w:rsid w:val="002575B6"/>
    <w:rsid w:val="00260C95"/>
    <w:rsid w:val="00260CB4"/>
    <w:rsid w:val="00262F37"/>
    <w:rsid w:val="002653F7"/>
    <w:rsid w:val="0026591F"/>
    <w:rsid w:val="0026745F"/>
    <w:rsid w:val="00267C2D"/>
    <w:rsid w:val="00272742"/>
    <w:rsid w:val="0027358F"/>
    <w:rsid w:val="00287A71"/>
    <w:rsid w:val="0029101B"/>
    <w:rsid w:val="0029120F"/>
    <w:rsid w:val="00292F83"/>
    <w:rsid w:val="002931E0"/>
    <w:rsid w:val="00293281"/>
    <w:rsid w:val="00293DEB"/>
    <w:rsid w:val="002952E7"/>
    <w:rsid w:val="00295ADA"/>
    <w:rsid w:val="002A0480"/>
    <w:rsid w:val="002A0C07"/>
    <w:rsid w:val="002A17A1"/>
    <w:rsid w:val="002A2FFB"/>
    <w:rsid w:val="002A327C"/>
    <w:rsid w:val="002A4516"/>
    <w:rsid w:val="002A4695"/>
    <w:rsid w:val="002A6780"/>
    <w:rsid w:val="002B46ED"/>
    <w:rsid w:val="002C2E29"/>
    <w:rsid w:val="002C37BE"/>
    <w:rsid w:val="002C5161"/>
    <w:rsid w:val="002C6DE2"/>
    <w:rsid w:val="002C6FDF"/>
    <w:rsid w:val="002C7C65"/>
    <w:rsid w:val="002D1C5A"/>
    <w:rsid w:val="002D3223"/>
    <w:rsid w:val="002D693C"/>
    <w:rsid w:val="002E020A"/>
    <w:rsid w:val="002E58A7"/>
    <w:rsid w:val="002E5EC8"/>
    <w:rsid w:val="002E61C5"/>
    <w:rsid w:val="002E61D0"/>
    <w:rsid w:val="002F0E8E"/>
    <w:rsid w:val="002F21F2"/>
    <w:rsid w:val="002F671A"/>
    <w:rsid w:val="00300A33"/>
    <w:rsid w:val="00300DE0"/>
    <w:rsid w:val="00311763"/>
    <w:rsid w:val="0032305A"/>
    <w:rsid w:val="00323165"/>
    <w:rsid w:val="003238B9"/>
    <w:rsid w:val="00324B79"/>
    <w:rsid w:val="00326780"/>
    <w:rsid w:val="0032680F"/>
    <w:rsid w:val="003273A6"/>
    <w:rsid w:val="00327523"/>
    <w:rsid w:val="00327BC4"/>
    <w:rsid w:val="0033056F"/>
    <w:rsid w:val="003315F7"/>
    <w:rsid w:val="0033619A"/>
    <w:rsid w:val="00342768"/>
    <w:rsid w:val="0034605B"/>
    <w:rsid w:val="003471C2"/>
    <w:rsid w:val="003501D5"/>
    <w:rsid w:val="00350704"/>
    <w:rsid w:val="00350767"/>
    <w:rsid w:val="00353F47"/>
    <w:rsid w:val="00353FCD"/>
    <w:rsid w:val="00354CC1"/>
    <w:rsid w:val="0035527D"/>
    <w:rsid w:val="003629ED"/>
    <w:rsid w:val="0036395D"/>
    <w:rsid w:val="00364574"/>
    <w:rsid w:val="00365060"/>
    <w:rsid w:val="0036600B"/>
    <w:rsid w:val="003669D0"/>
    <w:rsid w:val="00370173"/>
    <w:rsid w:val="00372DF2"/>
    <w:rsid w:val="0037614E"/>
    <w:rsid w:val="00380079"/>
    <w:rsid w:val="00385D8E"/>
    <w:rsid w:val="003870A3"/>
    <w:rsid w:val="00387C08"/>
    <w:rsid w:val="00391240"/>
    <w:rsid w:val="00391CF5"/>
    <w:rsid w:val="00392C6F"/>
    <w:rsid w:val="003931D6"/>
    <w:rsid w:val="00394165"/>
    <w:rsid w:val="00394FAE"/>
    <w:rsid w:val="003A0404"/>
    <w:rsid w:val="003A1216"/>
    <w:rsid w:val="003A208F"/>
    <w:rsid w:val="003A2119"/>
    <w:rsid w:val="003A286E"/>
    <w:rsid w:val="003A432E"/>
    <w:rsid w:val="003A5EE6"/>
    <w:rsid w:val="003B01FD"/>
    <w:rsid w:val="003B086F"/>
    <w:rsid w:val="003B0D10"/>
    <w:rsid w:val="003B221C"/>
    <w:rsid w:val="003B3FD6"/>
    <w:rsid w:val="003C7700"/>
    <w:rsid w:val="003D07AD"/>
    <w:rsid w:val="003D08FA"/>
    <w:rsid w:val="003D0A65"/>
    <w:rsid w:val="003D2291"/>
    <w:rsid w:val="003D29CB"/>
    <w:rsid w:val="003D31AB"/>
    <w:rsid w:val="003D56E0"/>
    <w:rsid w:val="003D62A0"/>
    <w:rsid w:val="003D7DD3"/>
    <w:rsid w:val="003E1AD4"/>
    <w:rsid w:val="003E1FE6"/>
    <w:rsid w:val="003E222B"/>
    <w:rsid w:val="003E2623"/>
    <w:rsid w:val="003E29C8"/>
    <w:rsid w:val="003E3BFB"/>
    <w:rsid w:val="003E3D78"/>
    <w:rsid w:val="003E4257"/>
    <w:rsid w:val="003E49C5"/>
    <w:rsid w:val="003E5A41"/>
    <w:rsid w:val="003E7123"/>
    <w:rsid w:val="003F7AD3"/>
    <w:rsid w:val="00401845"/>
    <w:rsid w:val="00406D26"/>
    <w:rsid w:val="00412B03"/>
    <w:rsid w:val="00412D90"/>
    <w:rsid w:val="00413269"/>
    <w:rsid w:val="004146EC"/>
    <w:rsid w:val="00415B54"/>
    <w:rsid w:val="00416336"/>
    <w:rsid w:val="004235A4"/>
    <w:rsid w:val="00423FDB"/>
    <w:rsid w:val="00425D0E"/>
    <w:rsid w:val="00431B8F"/>
    <w:rsid w:val="004322A5"/>
    <w:rsid w:val="004336AB"/>
    <w:rsid w:val="0043500F"/>
    <w:rsid w:val="004368CB"/>
    <w:rsid w:val="004448B9"/>
    <w:rsid w:val="00447F4D"/>
    <w:rsid w:val="004504A3"/>
    <w:rsid w:val="004522A9"/>
    <w:rsid w:val="00456086"/>
    <w:rsid w:val="00460310"/>
    <w:rsid w:val="00460848"/>
    <w:rsid w:val="004647B4"/>
    <w:rsid w:val="00466681"/>
    <w:rsid w:val="00472A79"/>
    <w:rsid w:val="00473D23"/>
    <w:rsid w:val="00474355"/>
    <w:rsid w:val="00476BF7"/>
    <w:rsid w:val="00481E04"/>
    <w:rsid w:val="00481FAB"/>
    <w:rsid w:val="00483DAA"/>
    <w:rsid w:val="00486F9E"/>
    <w:rsid w:val="00493CFE"/>
    <w:rsid w:val="00494E13"/>
    <w:rsid w:val="004963F9"/>
    <w:rsid w:val="004A1488"/>
    <w:rsid w:val="004A1AE5"/>
    <w:rsid w:val="004A23E1"/>
    <w:rsid w:val="004A34CB"/>
    <w:rsid w:val="004A642A"/>
    <w:rsid w:val="004A69BA"/>
    <w:rsid w:val="004A7706"/>
    <w:rsid w:val="004B1B4E"/>
    <w:rsid w:val="004B36F2"/>
    <w:rsid w:val="004B3E28"/>
    <w:rsid w:val="004B4A6B"/>
    <w:rsid w:val="004C1DA1"/>
    <w:rsid w:val="004D01E7"/>
    <w:rsid w:val="004D3343"/>
    <w:rsid w:val="004D3D44"/>
    <w:rsid w:val="004D48EE"/>
    <w:rsid w:val="004D5C41"/>
    <w:rsid w:val="004D72BA"/>
    <w:rsid w:val="004D7B4A"/>
    <w:rsid w:val="004E0CBE"/>
    <w:rsid w:val="004E1E7C"/>
    <w:rsid w:val="004E3E77"/>
    <w:rsid w:val="004E4268"/>
    <w:rsid w:val="004E56EC"/>
    <w:rsid w:val="004E572D"/>
    <w:rsid w:val="004F421D"/>
    <w:rsid w:val="004F70C7"/>
    <w:rsid w:val="004F77FB"/>
    <w:rsid w:val="004F7B0E"/>
    <w:rsid w:val="005052EA"/>
    <w:rsid w:val="00505C67"/>
    <w:rsid w:val="00505CD0"/>
    <w:rsid w:val="005100A2"/>
    <w:rsid w:val="00510C2B"/>
    <w:rsid w:val="00511FEA"/>
    <w:rsid w:val="00515060"/>
    <w:rsid w:val="00516CDA"/>
    <w:rsid w:val="00520CFB"/>
    <w:rsid w:val="0052197E"/>
    <w:rsid w:val="0052519E"/>
    <w:rsid w:val="00532A54"/>
    <w:rsid w:val="00533C64"/>
    <w:rsid w:val="00534761"/>
    <w:rsid w:val="00534D58"/>
    <w:rsid w:val="005350D6"/>
    <w:rsid w:val="00536DE9"/>
    <w:rsid w:val="00537943"/>
    <w:rsid w:val="00537EFD"/>
    <w:rsid w:val="00541E1C"/>
    <w:rsid w:val="005426B8"/>
    <w:rsid w:val="005429DB"/>
    <w:rsid w:val="00544288"/>
    <w:rsid w:val="00544A5C"/>
    <w:rsid w:val="00545B2C"/>
    <w:rsid w:val="00545BD2"/>
    <w:rsid w:val="00545F18"/>
    <w:rsid w:val="00546444"/>
    <w:rsid w:val="00552B25"/>
    <w:rsid w:val="00553B4A"/>
    <w:rsid w:val="00553FE5"/>
    <w:rsid w:val="005541BD"/>
    <w:rsid w:val="0056183A"/>
    <w:rsid w:val="00561D4F"/>
    <w:rsid w:val="00562A85"/>
    <w:rsid w:val="0056378C"/>
    <w:rsid w:val="00565A47"/>
    <w:rsid w:val="00565FC1"/>
    <w:rsid w:val="005677A4"/>
    <w:rsid w:val="00567E6C"/>
    <w:rsid w:val="00571FEC"/>
    <w:rsid w:val="00573C55"/>
    <w:rsid w:val="005751B9"/>
    <w:rsid w:val="00575E09"/>
    <w:rsid w:val="00576C15"/>
    <w:rsid w:val="00580FB6"/>
    <w:rsid w:val="005810AB"/>
    <w:rsid w:val="0058219D"/>
    <w:rsid w:val="0058313A"/>
    <w:rsid w:val="00584426"/>
    <w:rsid w:val="00584490"/>
    <w:rsid w:val="005866DD"/>
    <w:rsid w:val="0058780D"/>
    <w:rsid w:val="005961FC"/>
    <w:rsid w:val="00597BAC"/>
    <w:rsid w:val="005A4C28"/>
    <w:rsid w:val="005B350A"/>
    <w:rsid w:val="005B5252"/>
    <w:rsid w:val="005B5A0A"/>
    <w:rsid w:val="005B6739"/>
    <w:rsid w:val="005C4CBD"/>
    <w:rsid w:val="005C5FB0"/>
    <w:rsid w:val="005C6813"/>
    <w:rsid w:val="005C7C24"/>
    <w:rsid w:val="005D1F4A"/>
    <w:rsid w:val="005D2328"/>
    <w:rsid w:val="005D4125"/>
    <w:rsid w:val="005D4401"/>
    <w:rsid w:val="005D689A"/>
    <w:rsid w:val="005D7CF9"/>
    <w:rsid w:val="005E1423"/>
    <w:rsid w:val="005E4120"/>
    <w:rsid w:val="005E5676"/>
    <w:rsid w:val="005E7285"/>
    <w:rsid w:val="005F011A"/>
    <w:rsid w:val="005F33E0"/>
    <w:rsid w:val="00600490"/>
    <w:rsid w:val="00600ABD"/>
    <w:rsid w:val="00601810"/>
    <w:rsid w:val="00603C2D"/>
    <w:rsid w:val="00605C2F"/>
    <w:rsid w:val="00606EBB"/>
    <w:rsid w:val="006200CE"/>
    <w:rsid w:val="00622400"/>
    <w:rsid w:val="006272F0"/>
    <w:rsid w:val="00630FE3"/>
    <w:rsid w:val="00631576"/>
    <w:rsid w:val="00637616"/>
    <w:rsid w:val="006409B9"/>
    <w:rsid w:val="0064561A"/>
    <w:rsid w:val="00645656"/>
    <w:rsid w:val="00646D09"/>
    <w:rsid w:val="00650778"/>
    <w:rsid w:val="00651F24"/>
    <w:rsid w:val="006549D6"/>
    <w:rsid w:val="006555EF"/>
    <w:rsid w:val="00655E35"/>
    <w:rsid w:val="00656649"/>
    <w:rsid w:val="00657132"/>
    <w:rsid w:val="006577FE"/>
    <w:rsid w:val="00661A1D"/>
    <w:rsid w:val="006622C0"/>
    <w:rsid w:val="00663A27"/>
    <w:rsid w:val="00666922"/>
    <w:rsid w:val="006725DF"/>
    <w:rsid w:val="00677847"/>
    <w:rsid w:val="00677B99"/>
    <w:rsid w:val="00680536"/>
    <w:rsid w:val="006808C7"/>
    <w:rsid w:val="006815B7"/>
    <w:rsid w:val="00682629"/>
    <w:rsid w:val="00686716"/>
    <w:rsid w:val="00690614"/>
    <w:rsid w:val="00696EDA"/>
    <w:rsid w:val="006A3044"/>
    <w:rsid w:val="006A424E"/>
    <w:rsid w:val="006A7D12"/>
    <w:rsid w:val="006B018B"/>
    <w:rsid w:val="006B3F8A"/>
    <w:rsid w:val="006B490E"/>
    <w:rsid w:val="006B5391"/>
    <w:rsid w:val="006B57AD"/>
    <w:rsid w:val="006B58C4"/>
    <w:rsid w:val="006B5B10"/>
    <w:rsid w:val="006B5E2B"/>
    <w:rsid w:val="006B72F5"/>
    <w:rsid w:val="006C106C"/>
    <w:rsid w:val="006C57B3"/>
    <w:rsid w:val="006D15A9"/>
    <w:rsid w:val="006D191A"/>
    <w:rsid w:val="006D2DAB"/>
    <w:rsid w:val="006D4E20"/>
    <w:rsid w:val="006D60B9"/>
    <w:rsid w:val="006D6FEE"/>
    <w:rsid w:val="006E040D"/>
    <w:rsid w:val="006E0F33"/>
    <w:rsid w:val="006E4EFF"/>
    <w:rsid w:val="006E5687"/>
    <w:rsid w:val="006F3ADE"/>
    <w:rsid w:val="006F52FA"/>
    <w:rsid w:val="006F55DE"/>
    <w:rsid w:val="00701059"/>
    <w:rsid w:val="00703369"/>
    <w:rsid w:val="007036D0"/>
    <w:rsid w:val="00703827"/>
    <w:rsid w:val="007043DA"/>
    <w:rsid w:val="00713D6B"/>
    <w:rsid w:val="00715551"/>
    <w:rsid w:val="00720398"/>
    <w:rsid w:val="00726F92"/>
    <w:rsid w:val="00727E97"/>
    <w:rsid w:val="00730C3C"/>
    <w:rsid w:val="00735E0A"/>
    <w:rsid w:val="00736A4C"/>
    <w:rsid w:val="00737FC7"/>
    <w:rsid w:val="00742DEA"/>
    <w:rsid w:val="0074582B"/>
    <w:rsid w:val="007459B3"/>
    <w:rsid w:val="007467E8"/>
    <w:rsid w:val="00753CE1"/>
    <w:rsid w:val="00753DF6"/>
    <w:rsid w:val="00754A35"/>
    <w:rsid w:val="00755615"/>
    <w:rsid w:val="00756EC2"/>
    <w:rsid w:val="0075707F"/>
    <w:rsid w:val="007570ED"/>
    <w:rsid w:val="007603EF"/>
    <w:rsid w:val="00760CF0"/>
    <w:rsid w:val="00761389"/>
    <w:rsid w:val="00764C81"/>
    <w:rsid w:val="00764E76"/>
    <w:rsid w:val="00766535"/>
    <w:rsid w:val="00767FC8"/>
    <w:rsid w:val="0077214B"/>
    <w:rsid w:val="007723C6"/>
    <w:rsid w:val="007736C0"/>
    <w:rsid w:val="007754DF"/>
    <w:rsid w:val="00775A77"/>
    <w:rsid w:val="00775C6C"/>
    <w:rsid w:val="00784166"/>
    <w:rsid w:val="00785BDD"/>
    <w:rsid w:val="00791425"/>
    <w:rsid w:val="00792BF8"/>
    <w:rsid w:val="007931E0"/>
    <w:rsid w:val="00793892"/>
    <w:rsid w:val="007A1C5D"/>
    <w:rsid w:val="007A2D14"/>
    <w:rsid w:val="007A3315"/>
    <w:rsid w:val="007A3862"/>
    <w:rsid w:val="007A4D67"/>
    <w:rsid w:val="007A5411"/>
    <w:rsid w:val="007B16C0"/>
    <w:rsid w:val="007B3AF4"/>
    <w:rsid w:val="007B4363"/>
    <w:rsid w:val="007B50C2"/>
    <w:rsid w:val="007B7248"/>
    <w:rsid w:val="007C0A3D"/>
    <w:rsid w:val="007C2486"/>
    <w:rsid w:val="007C461B"/>
    <w:rsid w:val="007C7EBA"/>
    <w:rsid w:val="007D60C6"/>
    <w:rsid w:val="007E005D"/>
    <w:rsid w:val="007E0E71"/>
    <w:rsid w:val="007E1B99"/>
    <w:rsid w:val="007E1FA1"/>
    <w:rsid w:val="007E3FFC"/>
    <w:rsid w:val="007F1D33"/>
    <w:rsid w:val="007F1DA1"/>
    <w:rsid w:val="007F3B01"/>
    <w:rsid w:val="007F3D2E"/>
    <w:rsid w:val="007F54E7"/>
    <w:rsid w:val="00801D3D"/>
    <w:rsid w:val="00802001"/>
    <w:rsid w:val="00803D48"/>
    <w:rsid w:val="00805E27"/>
    <w:rsid w:val="00806666"/>
    <w:rsid w:val="00806B45"/>
    <w:rsid w:val="00810105"/>
    <w:rsid w:val="00810A87"/>
    <w:rsid w:val="00811A5C"/>
    <w:rsid w:val="00812303"/>
    <w:rsid w:val="008123A7"/>
    <w:rsid w:val="008129A6"/>
    <w:rsid w:val="00812BDF"/>
    <w:rsid w:val="00814B76"/>
    <w:rsid w:val="00823EEB"/>
    <w:rsid w:val="0082622D"/>
    <w:rsid w:val="00826E10"/>
    <w:rsid w:val="008306BD"/>
    <w:rsid w:val="00832A66"/>
    <w:rsid w:val="00832BD0"/>
    <w:rsid w:val="008339B7"/>
    <w:rsid w:val="00834A92"/>
    <w:rsid w:val="00837195"/>
    <w:rsid w:val="008401DC"/>
    <w:rsid w:val="00840C8D"/>
    <w:rsid w:val="00840DB5"/>
    <w:rsid w:val="00846CC1"/>
    <w:rsid w:val="008508A4"/>
    <w:rsid w:val="008511A6"/>
    <w:rsid w:val="00854C29"/>
    <w:rsid w:val="0085505C"/>
    <w:rsid w:val="008603CA"/>
    <w:rsid w:val="0086174C"/>
    <w:rsid w:val="0086195A"/>
    <w:rsid w:val="00866006"/>
    <w:rsid w:val="0087064E"/>
    <w:rsid w:val="00873918"/>
    <w:rsid w:val="0088065D"/>
    <w:rsid w:val="008808E3"/>
    <w:rsid w:val="0088169C"/>
    <w:rsid w:val="00883BC1"/>
    <w:rsid w:val="00885F82"/>
    <w:rsid w:val="00886AC7"/>
    <w:rsid w:val="00887979"/>
    <w:rsid w:val="00893E5E"/>
    <w:rsid w:val="0089796C"/>
    <w:rsid w:val="008A048F"/>
    <w:rsid w:val="008A2407"/>
    <w:rsid w:val="008A4998"/>
    <w:rsid w:val="008B0368"/>
    <w:rsid w:val="008B218A"/>
    <w:rsid w:val="008B22FB"/>
    <w:rsid w:val="008B2AE6"/>
    <w:rsid w:val="008B433A"/>
    <w:rsid w:val="008B658B"/>
    <w:rsid w:val="008C2EDE"/>
    <w:rsid w:val="008C3481"/>
    <w:rsid w:val="008C4C0D"/>
    <w:rsid w:val="008D0F8D"/>
    <w:rsid w:val="008E04FE"/>
    <w:rsid w:val="008E0557"/>
    <w:rsid w:val="008E079A"/>
    <w:rsid w:val="008E58FF"/>
    <w:rsid w:val="008E7036"/>
    <w:rsid w:val="008F12CA"/>
    <w:rsid w:val="008F36C8"/>
    <w:rsid w:val="008F3849"/>
    <w:rsid w:val="008F3E19"/>
    <w:rsid w:val="008F3F3D"/>
    <w:rsid w:val="008F57EE"/>
    <w:rsid w:val="008F5F2F"/>
    <w:rsid w:val="00900D93"/>
    <w:rsid w:val="00902BF0"/>
    <w:rsid w:val="00903577"/>
    <w:rsid w:val="009054A9"/>
    <w:rsid w:val="00907D3F"/>
    <w:rsid w:val="00907FAA"/>
    <w:rsid w:val="00910CED"/>
    <w:rsid w:val="009130D6"/>
    <w:rsid w:val="0091370B"/>
    <w:rsid w:val="0091420E"/>
    <w:rsid w:val="009157EB"/>
    <w:rsid w:val="00917DAB"/>
    <w:rsid w:val="00921188"/>
    <w:rsid w:val="00923811"/>
    <w:rsid w:val="00925F19"/>
    <w:rsid w:val="009277AF"/>
    <w:rsid w:val="00930BC3"/>
    <w:rsid w:val="0093121D"/>
    <w:rsid w:val="00931A1C"/>
    <w:rsid w:val="00933D68"/>
    <w:rsid w:val="009369C9"/>
    <w:rsid w:val="00936E44"/>
    <w:rsid w:val="00937522"/>
    <w:rsid w:val="00937D5E"/>
    <w:rsid w:val="00942AD7"/>
    <w:rsid w:val="009452D1"/>
    <w:rsid w:val="00951A90"/>
    <w:rsid w:val="00951D45"/>
    <w:rsid w:val="0095277F"/>
    <w:rsid w:val="0095330D"/>
    <w:rsid w:val="009537A0"/>
    <w:rsid w:val="009567C9"/>
    <w:rsid w:val="00960513"/>
    <w:rsid w:val="0096089A"/>
    <w:rsid w:val="00961953"/>
    <w:rsid w:val="00962151"/>
    <w:rsid w:val="00966A9E"/>
    <w:rsid w:val="00977454"/>
    <w:rsid w:val="0097799F"/>
    <w:rsid w:val="00981A44"/>
    <w:rsid w:val="00982499"/>
    <w:rsid w:val="00982CAE"/>
    <w:rsid w:val="0099175A"/>
    <w:rsid w:val="009933B0"/>
    <w:rsid w:val="00993AB5"/>
    <w:rsid w:val="009942FE"/>
    <w:rsid w:val="00996CEF"/>
    <w:rsid w:val="009A4CDD"/>
    <w:rsid w:val="009A5A68"/>
    <w:rsid w:val="009A6E9F"/>
    <w:rsid w:val="009A7758"/>
    <w:rsid w:val="009A7E93"/>
    <w:rsid w:val="009B1C55"/>
    <w:rsid w:val="009B53F9"/>
    <w:rsid w:val="009C2139"/>
    <w:rsid w:val="009C7371"/>
    <w:rsid w:val="009D1E0E"/>
    <w:rsid w:val="009D39FF"/>
    <w:rsid w:val="009D3BDE"/>
    <w:rsid w:val="009D50BA"/>
    <w:rsid w:val="009E0AE6"/>
    <w:rsid w:val="009E4E77"/>
    <w:rsid w:val="009E7054"/>
    <w:rsid w:val="009F13FE"/>
    <w:rsid w:val="009F3BE1"/>
    <w:rsid w:val="009F5D8D"/>
    <w:rsid w:val="009F6359"/>
    <w:rsid w:val="009F7E9F"/>
    <w:rsid w:val="00A00B90"/>
    <w:rsid w:val="00A022DF"/>
    <w:rsid w:val="00A06680"/>
    <w:rsid w:val="00A07615"/>
    <w:rsid w:val="00A1697E"/>
    <w:rsid w:val="00A20BDB"/>
    <w:rsid w:val="00A22AC0"/>
    <w:rsid w:val="00A250BD"/>
    <w:rsid w:val="00A26B39"/>
    <w:rsid w:val="00A2716B"/>
    <w:rsid w:val="00A307D3"/>
    <w:rsid w:val="00A322DD"/>
    <w:rsid w:val="00A352C8"/>
    <w:rsid w:val="00A356A1"/>
    <w:rsid w:val="00A37CD5"/>
    <w:rsid w:val="00A41BD6"/>
    <w:rsid w:val="00A44960"/>
    <w:rsid w:val="00A500F6"/>
    <w:rsid w:val="00A5036D"/>
    <w:rsid w:val="00A5047F"/>
    <w:rsid w:val="00A556D1"/>
    <w:rsid w:val="00A569E2"/>
    <w:rsid w:val="00A57714"/>
    <w:rsid w:val="00A63A09"/>
    <w:rsid w:val="00A6489F"/>
    <w:rsid w:val="00A64E6D"/>
    <w:rsid w:val="00A66C6A"/>
    <w:rsid w:val="00A7014B"/>
    <w:rsid w:val="00A73CCC"/>
    <w:rsid w:val="00A81143"/>
    <w:rsid w:val="00A8185D"/>
    <w:rsid w:val="00A83D0F"/>
    <w:rsid w:val="00A84071"/>
    <w:rsid w:val="00A873A7"/>
    <w:rsid w:val="00A87A93"/>
    <w:rsid w:val="00A913C7"/>
    <w:rsid w:val="00A94B54"/>
    <w:rsid w:val="00A94E83"/>
    <w:rsid w:val="00AA2211"/>
    <w:rsid w:val="00AB0410"/>
    <w:rsid w:val="00AB3E68"/>
    <w:rsid w:val="00AB6215"/>
    <w:rsid w:val="00AC1744"/>
    <w:rsid w:val="00AC3553"/>
    <w:rsid w:val="00AC5480"/>
    <w:rsid w:val="00AD63DE"/>
    <w:rsid w:val="00AD6D95"/>
    <w:rsid w:val="00AE0488"/>
    <w:rsid w:val="00AE187B"/>
    <w:rsid w:val="00AE2464"/>
    <w:rsid w:val="00AE4ED2"/>
    <w:rsid w:val="00AE6219"/>
    <w:rsid w:val="00AF12D0"/>
    <w:rsid w:val="00AF15A6"/>
    <w:rsid w:val="00AF21A5"/>
    <w:rsid w:val="00AF3B48"/>
    <w:rsid w:val="00AF502E"/>
    <w:rsid w:val="00AF6A68"/>
    <w:rsid w:val="00AF7210"/>
    <w:rsid w:val="00AF7C38"/>
    <w:rsid w:val="00B003F6"/>
    <w:rsid w:val="00B01A8C"/>
    <w:rsid w:val="00B02565"/>
    <w:rsid w:val="00B070E4"/>
    <w:rsid w:val="00B07967"/>
    <w:rsid w:val="00B13522"/>
    <w:rsid w:val="00B13C0E"/>
    <w:rsid w:val="00B17144"/>
    <w:rsid w:val="00B175FB"/>
    <w:rsid w:val="00B20F9F"/>
    <w:rsid w:val="00B2319F"/>
    <w:rsid w:val="00B236A8"/>
    <w:rsid w:val="00B30325"/>
    <w:rsid w:val="00B3177B"/>
    <w:rsid w:val="00B34E84"/>
    <w:rsid w:val="00B36539"/>
    <w:rsid w:val="00B373EF"/>
    <w:rsid w:val="00B408E9"/>
    <w:rsid w:val="00B42FE3"/>
    <w:rsid w:val="00B45948"/>
    <w:rsid w:val="00B50129"/>
    <w:rsid w:val="00B51DD1"/>
    <w:rsid w:val="00B52FA2"/>
    <w:rsid w:val="00B55138"/>
    <w:rsid w:val="00B556F3"/>
    <w:rsid w:val="00B55D8D"/>
    <w:rsid w:val="00B60BCD"/>
    <w:rsid w:val="00B72040"/>
    <w:rsid w:val="00B742C8"/>
    <w:rsid w:val="00B752D0"/>
    <w:rsid w:val="00B777D8"/>
    <w:rsid w:val="00B80418"/>
    <w:rsid w:val="00B83B7D"/>
    <w:rsid w:val="00B84E8B"/>
    <w:rsid w:val="00B864EC"/>
    <w:rsid w:val="00B8750C"/>
    <w:rsid w:val="00B87B51"/>
    <w:rsid w:val="00B91D74"/>
    <w:rsid w:val="00B925FA"/>
    <w:rsid w:val="00B935C9"/>
    <w:rsid w:val="00B94239"/>
    <w:rsid w:val="00B943A3"/>
    <w:rsid w:val="00BA1866"/>
    <w:rsid w:val="00BA21E5"/>
    <w:rsid w:val="00BA3761"/>
    <w:rsid w:val="00BA52AA"/>
    <w:rsid w:val="00BA5EA7"/>
    <w:rsid w:val="00BB27AF"/>
    <w:rsid w:val="00BB2F23"/>
    <w:rsid w:val="00BB43F8"/>
    <w:rsid w:val="00BB4ABD"/>
    <w:rsid w:val="00BB56FA"/>
    <w:rsid w:val="00BB7F89"/>
    <w:rsid w:val="00BC1DEE"/>
    <w:rsid w:val="00BC5DCB"/>
    <w:rsid w:val="00BC69C3"/>
    <w:rsid w:val="00BC6AA9"/>
    <w:rsid w:val="00BC7891"/>
    <w:rsid w:val="00BD15AF"/>
    <w:rsid w:val="00BD2124"/>
    <w:rsid w:val="00BD35CF"/>
    <w:rsid w:val="00BD72F9"/>
    <w:rsid w:val="00BE53B8"/>
    <w:rsid w:val="00BE557A"/>
    <w:rsid w:val="00BE6273"/>
    <w:rsid w:val="00BF262E"/>
    <w:rsid w:val="00BF4537"/>
    <w:rsid w:val="00C00C9F"/>
    <w:rsid w:val="00C04646"/>
    <w:rsid w:val="00C057CA"/>
    <w:rsid w:val="00C10313"/>
    <w:rsid w:val="00C10A94"/>
    <w:rsid w:val="00C11841"/>
    <w:rsid w:val="00C11EFC"/>
    <w:rsid w:val="00C12317"/>
    <w:rsid w:val="00C132CA"/>
    <w:rsid w:val="00C14D58"/>
    <w:rsid w:val="00C20453"/>
    <w:rsid w:val="00C20885"/>
    <w:rsid w:val="00C21D98"/>
    <w:rsid w:val="00C2315D"/>
    <w:rsid w:val="00C252DA"/>
    <w:rsid w:val="00C26F19"/>
    <w:rsid w:val="00C3193B"/>
    <w:rsid w:val="00C33EA2"/>
    <w:rsid w:val="00C3537D"/>
    <w:rsid w:val="00C35DF2"/>
    <w:rsid w:val="00C36A6C"/>
    <w:rsid w:val="00C43ED3"/>
    <w:rsid w:val="00C44F3E"/>
    <w:rsid w:val="00C47FFA"/>
    <w:rsid w:val="00C5121A"/>
    <w:rsid w:val="00C52172"/>
    <w:rsid w:val="00C52CD4"/>
    <w:rsid w:val="00C5316E"/>
    <w:rsid w:val="00C53EF5"/>
    <w:rsid w:val="00C56251"/>
    <w:rsid w:val="00C567E6"/>
    <w:rsid w:val="00C56CEF"/>
    <w:rsid w:val="00C56EDF"/>
    <w:rsid w:val="00C61D1A"/>
    <w:rsid w:val="00C70BD3"/>
    <w:rsid w:val="00C7210F"/>
    <w:rsid w:val="00C74EA7"/>
    <w:rsid w:val="00C7578E"/>
    <w:rsid w:val="00C759A3"/>
    <w:rsid w:val="00C769A3"/>
    <w:rsid w:val="00C77759"/>
    <w:rsid w:val="00C81142"/>
    <w:rsid w:val="00C81929"/>
    <w:rsid w:val="00C82C51"/>
    <w:rsid w:val="00C869A1"/>
    <w:rsid w:val="00C9156C"/>
    <w:rsid w:val="00C936C0"/>
    <w:rsid w:val="00C940E8"/>
    <w:rsid w:val="00C94977"/>
    <w:rsid w:val="00C95E16"/>
    <w:rsid w:val="00C97AF3"/>
    <w:rsid w:val="00CA188D"/>
    <w:rsid w:val="00CA3E29"/>
    <w:rsid w:val="00CA403F"/>
    <w:rsid w:val="00CA54AB"/>
    <w:rsid w:val="00CA7CF8"/>
    <w:rsid w:val="00CB078F"/>
    <w:rsid w:val="00CB09A3"/>
    <w:rsid w:val="00CB2876"/>
    <w:rsid w:val="00CB4502"/>
    <w:rsid w:val="00CB78D2"/>
    <w:rsid w:val="00CC15BD"/>
    <w:rsid w:val="00CC2EEC"/>
    <w:rsid w:val="00CC47DE"/>
    <w:rsid w:val="00CC777E"/>
    <w:rsid w:val="00CC7E84"/>
    <w:rsid w:val="00CD11A5"/>
    <w:rsid w:val="00CD533E"/>
    <w:rsid w:val="00CE47F3"/>
    <w:rsid w:val="00CE546E"/>
    <w:rsid w:val="00CE5A9E"/>
    <w:rsid w:val="00CF0D06"/>
    <w:rsid w:val="00CF0F4C"/>
    <w:rsid w:val="00CF22D2"/>
    <w:rsid w:val="00CF2AB6"/>
    <w:rsid w:val="00CF5190"/>
    <w:rsid w:val="00CF75ED"/>
    <w:rsid w:val="00CF78C6"/>
    <w:rsid w:val="00D0189D"/>
    <w:rsid w:val="00D01972"/>
    <w:rsid w:val="00D03468"/>
    <w:rsid w:val="00D03C64"/>
    <w:rsid w:val="00D03CCD"/>
    <w:rsid w:val="00D043A3"/>
    <w:rsid w:val="00D043E7"/>
    <w:rsid w:val="00D04F54"/>
    <w:rsid w:val="00D10A92"/>
    <w:rsid w:val="00D110A7"/>
    <w:rsid w:val="00D14A94"/>
    <w:rsid w:val="00D15B9B"/>
    <w:rsid w:val="00D172B7"/>
    <w:rsid w:val="00D23C9D"/>
    <w:rsid w:val="00D27AF9"/>
    <w:rsid w:val="00D27F7B"/>
    <w:rsid w:val="00D3412C"/>
    <w:rsid w:val="00D34C62"/>
    <w:rsid w:val="00D34C71"/>
    <w:rsid w:val="00D36386"/>
    <w:rsid w:val="00D40349"/>
    <w:rsid w:val="00D4038F"/>
    <w:rsid w:val="00D4100F"/>
    <w:rsid w:val="00D44FB3"/>
    <w:rsid w:val="00D50DD7"/>
    <w:rsid w:val="00D5251E"/>
    <w:rsid w:val="00D5271A"/>
    <w:rsid w:val="00D557A5"/>
    <w:rsid w:val="00D56FA3"/>
    <w:rsid w:val="00D6057F"/>
    <w:rsid w:val="00D647A9"/>
    <w:rsid w:val="00D66D0D"/>
    <w:rsid w:val="00D6789E"/>
    <w:rsid w:val="00D67CB2"/>
    <w:rsid w:val="00D7142E"/>
    <w:rsid w:val="00D717B6"/>
    <w:rsid w:val="00D7222F"/>
    <w:rsid w:val="00D73DE7"/>
    <w:rsid w:val="00D747AD"/>
    <w:rsid w:val="00D75655"/>
    <w:rsid w:val="00D7631B"/>
    <w:rsid w:val="00D768CD"/>
    <w:rsid w:val="00D77586"/>
    <w:rsid w:val="00D8002A"/>
    <w:rsid w:val="00D84842"/>
    <w:rsid w:val="00D858BB"/>
    <w:rsid w:val="00D90447"/>
    <w:rsid w:val="00D934CA"/>
    <w:rsid w:val="00D95E69"/>
    <w:rsid w:val="00DA16B7"/>
    <w:rsid w:val="00DA1CD0"/>
    <w:rsid w:val="00DA552E"/>
    <w:rsid w:val="00DA603B"/>
    <w:rsid w:val="00DA666E"/>
    <w:rsid w:val="00DB0C48"/>
    <w:rsid w:val="00DB52EB"/>
    <w:rsid w:val="00DB5785"/>
    <w:rsid w:val="00DB64CB"/>
    <w:rsid w:val="00DC4F35"/>
    <w:rsid w:val="00DC6953"/>
    <w:rsid w:val="00DD00A1"/>
    <w:rsid w:val="00DD0B23"/>
    <w:rsid w:val="00DD137F"/>
    <w:rsid w:val="00DD1F98"/>
    <w:rsid w:val="00DD4618"/>
    <w:rsid w:val="00DD64B9"/>
    <w:rsid w:val="00DE0CA4"/>
    <w:rsid w:val="00DE0CD9"/>
    <w:rsid w:val="00DE765F"/>
    <w:rsid w:val="00DF110F"/>
    <w:rsid w:val="00DF1399"/>
    <w:rsid w:val="00DF1749"/>
    <w:rsid w:val="00DF228B"/>
    <w:rsid w:val="00DF2A7E"/>
    <w:rsid w:val="00E00664"/>
    <w:rsid w:val="00E0156C"/>
    <w:rsid w:val="00E01D6B"/>
    <w:rsid w:val="00E02203"/>
    <w:rsid w:val="00E04BDD"/>
    <w:rsid w:val="00E04E9F"/>
    <w:rsid w:val="00E06BB4"/>
    <w:rsid w:val="00E124DF"/>
    <w:rsid w:val="00E16F20"/>
    <w:rsid w:val="00E2247C"/>
    <w:rsid w:val="00E24791"/>
    <w:rsid w:val="00E25929"/>
    <w:rsid w:val="00E27727"/>
    <w:rsid w:val="00E31452"/>
    <w:rsid w:val="00E32820"/>
    <w:rsid w:val="00E328F6"/>
    <w:rsid w:val="00E36A1E"/>
    <w:rsid w:val="00E37567"/>
    <w:rsid w:val="00E433B3"/>
    <w:rsid w:val="00E43900"/>
    <w:rsid w:val="00E45F26"/>
    <w:rsid w:val="00E51995"/>
    <w:rsid w:val="00E51D29"/>
    <w:rsid w:val="00E5212A"/>
    <w:rsid w:val="00E57683"/>
    <w:rsid w:val="00E63556"/>
    <w:rsid w:val="00E64969"/>
    <w:rsid w:val="00E65F71"/>
    <w:rsid w:val="00E67D33"/>
    <w:rsid w:val="00E742D3"/>
    <w:rsid w:val="00E77A8A"/>
    <w:rsid w:val="00E82177"/>
    <w:rsid w:val="00E8281E"/>
    <w:rsid w:val="00E83445"/>
    <w:rsid w:val="00E84DD9"/>
    <w:rsid w:val="00E85014"/>
    <w:rsid w:val="00E85FA2"/>
    <w:rsid w:val="00E90DCA"/>
    <w:rsid w:val="00E93CC2"/>
    <w:rsid w:val="00E941CB"/>
    <w:rsid w:val="00E96293"/>
    <w:rsid w:val="00E964F5"/>
    <w:rsid w:val="00EA0842"/>
    <w:rsid w:val="00EA0E5F"/>
    <w:rsid w:val="00EB0CE9"/>
    <w:rsid w:val="00EB1661"/>
    <w:rsid w:val="00EB2116"/>
    <w:rsid w:val="00EB2566"/>
    <w:rsid w:val="00EB28A3"/>
    <w:rsid w:val="00EB29F0"/>
    <w:rsid w:val="00EB40E1"/>
    <w:rsid w:val="00EB4E60"/>
    <w:rsid w:val="00EB5AAA"/>
    <w:rsid w:val="00EB5E50"/>
    <w:rsid w:val="00EB66FD"/>
    <w:rsid w:val="00EC423B"/>
    <w:rsid w:val="00EC4EA6"/>
    <w:rsid w:val="00EC7B67"/>
    <w:rsid w:val="00ED283C"/>
    <w:rsid w:val="00ED409C"/>
    <w:rsid w:val="00EE1509"/>
    <w:rsid w:val="00EE1BC4"/>
    <w:rsid w:val="00EE2AAD"/>
    <w:rsid w:val="00EE6F3E"/>
    <w:rsid w:val="00EF0577"/>
    <w:rsid w:val="00EF0584"/>
    <w:rsid w:val="00EF0DE9"/>
    <w:rsid w:val="00EF478F"/>
    <w:rsid w:val="00EF5EF6"/>
    <w:rsid w:val="00F01045"/>
    <w:rsid w:val="00F0695F"/>
    <w:rsid w:val="00F072FA"/>
    <w:rsid w:val="00F12804"/>
    <w:rsid w:val="00F15C71"/>
    <w:rsid w:val="00F22571"/>
    <w:rsid w:val="00F2283B"/>
    <w:rsid w:val="00F22B51"/>
    <w:rsid w:val="00F234D5"/>
    <w:rsid w:val="00F23840"/>
    <w:rsid w:val="00F24FDB"/>
    <w:rsid w:val="00F270E2"/>
    <w:rsid w:val="00F33BBF"/>
    <w:rsid w:val="00F36C00"/>
    <w:rsid w:val="00F41453"/>
    <w:rsid w:val="00F41F25"/>
    <w:rsid w:val="00F43FF1"/>
    <w:rsid w:val="00F45601"/>
    <w:rsid w:val="00F46F60"/>
    <w:rsid w:val="00F47C6B"/>
    <w:rsid w:val="00F50A52"/>
    <w:rsid w:val="00F511D9"/>
    <w:rsid w:val="00F51EF9"/>
    <w:rsid w:val="00F52F13"/>
    <w:rsid w:val="00F536CC"/>
    <w:rsid w:val="00F55A2D"/>
    <w:rsid w:val="00F62B88"/>
    <w:rsid w:val="00F62E19"/>
    <w:rsid w:val="00F64EF6"/>
    <w:rsid w:val="00F70160"/>
    <w:rsid w:val="00F75451"/>
    <w:rsid w:val="00F8137D"/>
    <w:rsid w:val="00F81DD8"/>
    <w:rsid w:val="00F82AA1"/>
    <w:rsid w:val="00F82B4C"/>
    <w:rsid w:val="00F82C12"/>
    <w:rsid w:val="00F832ED"/>
    <w:rsid w:val="00F8457F"/>
    <w:rsid w:val="00F85CA8"/>
    <w:rsid w:val="00F90144"/>
    <w:rsid w:val="00F935FD"/>
    <w:rsid w:val="00F95EA7"/>
    <w:rsid w:val="00F95F7B"/>
    <w:rsid w:val="00F9617E"/>
    <w:rsid w:val="00F966F6"/>
    <w:rsid w:val="00FA3D80"/>
    <w:rsid w:val="00FA4464"/>
    <w:rsid w:val="00FA497F"/>
    <w:rsid w:val="00FA5D26"/>
    <w:rsid w:val="00FA6565"/>
    <w:rsid w:val="00FB35F1"/>
    <w:rsid w:val="00FB5497"/>
    <w:rsid w:val="00FB7585"/>
    <w:rsid w:val="00FC09A2"/>
    <w:rsid w:val="00FC0A54"/>
    <w:rsid w:val="00FC0F9B"/>
    <w:rsid w:val="00FC44B6"/>
    <w:rsid w:val="00FC551C"/>
    <w:rsid w:val="00FD021F"/>
    <w:rsid w:val="00FD0458"/>
    <w:rsid w:val="00FD1A34"/>
    <w:rsid w:val="00FD249B"/>
    <w:rsid w:val="00FD31CD"/>
    <w:rsid w:val="00FD563F"/>
    <w:rsid w:val="00FD5C88"/>
    <w:rsid w:val="00FE0E43"/>
    <w:rsid w:val="00FE17D6"/>
    <w:rsid w:val="00FE22A7"/>
    <w:rsid w:val="00FE2702"/>
    <w:rsid w:val="00FE3179"/>
    <w:rsid w:val="00FE6434"/>
    <w:rsid w:val="00FE6638"/>
    <w:rsid w:val="00FE7710"/>
    <w:rsid w:val="00FF242B"/>
    <w:rsid w:val="00FF2967"/>
    <w:rsid w:val="00FF54DE"/>
    <w:rsid w:val="00FF7368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58B"/>
    <w:rPr>
      <w:sz w:val="24"/>
      <w:szCs w:val="24"/>
    </w:rPr>
  </w:style>
  <w:style w:type="paragraph" w:styleId="1">
    <w:name w:val="heading 1"/>
    <w:basedOn w:val="a"/>
    <w:next w:val="a"/>
    <w:qFormat/>
    <w:rsid w:val="002A46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695"/>
    <w:pPr>
      <w:keepNext/>
      <w:jc w:val="both"/>
      <w:outlineLvl w:val="2"/>
    </w:pPr>
    <w:rPr>
      <w:rFonts w:ascii="Courier New" w:eastAsia="Arial Unicode MS" w:hAnsi="Courier New"/>
      <w:spacing w:val="-18"/>
      <w:szCs w:val="20"/>
      <w:lang w:val="en-US"/>
    </w:rPr>
  </w:style>
  <w:style w:type="paragraph" w:styleId="4">
    <w:name w:val="heading 4"/>
    <w:basedOn w:val="a"/>
    <w:next w:val="a"/>
    <w:qFormat/>
    <w:rsid w:val="002A4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A4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6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46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A46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46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2A4695"/>
    <w:rPr>
      <w:i/>
      <w:iCs/>
      <w:sz w:val="24"/>
      <w:szCs w:val="24"/>
      <w:lang w:val="ru-RU" w:eastAsia="ru-RU" w:bidi="ar-SA"/>
    </w:rPr>
  </w:style>
  <w:style w:type="table" w:styleId="a3">
    <w:name w:val="Table Grid"/>
    <w:basedOn w:val="a1"/>
    <w:rsid w:val="00773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78D2"/>
    <w:rPr>
      <w:sz w:val="20"/>
      <w:szCs w:val="20"/>
    </w:rPr>
  </w:style>
  <w:style w:type="character" w:customStyle="1" w:styleId="a5">
    <w:name w:val="Текст сноски Знак"/>
    <w:link w:val="a4"/>
    <w:semiHidden/>
    <w:rsid w:val="002A4695"/>
    <w:rPr>
      <w:lang w:val="ru-RU" w:eastAsia="ru-RU" w:bidi="ar-SA"/>
    </w:rPr>
  </w:style>
  <w:style w:type="character" w:styleId="a6">
    <w:name w:val="footnote reference"/>
    <w:semiHidden/>
    <w:rsid w:val="00CB78D2"/>
    <w:rPr>
      <w:vertAlign w:val="superscript"/>
    </w:rPr>
  </w:style>
  <w:style w:type="paragraph" w:styleId="21">
    <w:name w:val="Body Text Indent 2"/>
    <w:basedOn w:val="a"/>
    <w:rsid w:val="003669D0"/>
    <w:pPr>
      <w:ind w:firstLine="720"/>
    </w:pPr>
  </w:style>
  <w:style w:type="paragraph" w:styleId="a7">
    <w:name w:val="Body Text Indent"/>
    <w:basedOn w:val="a"/>
    <w:link w:val="a8"/>
    <w:rsid w:val="0005026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A7758"/>
    <w:rPr>
      <w:sz w:val="24"/>
      <w:szCs w:val="24"/>
    </w:rPr>
  </w:style>
  <w:style w:type="paragraph" w:customStyle="1" w:styleId="a9">
    <w:name w:val="Содержимое таблицы"/>
    <w:basedOn w:val="a"/>
    <w:rsid w:val="0099175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footer"/>
    <w:basedOn w:val="a"/>
    <w:rsid w:val="00FC0F9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0F9B"/>
  </w:style>
  <w:style w:type="paragraph" w:styleId="ac">
    <w:name w:val="header"/>
    <w:basedOn w:val="a"/>
    <w:rsid w:val="009C7371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81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481E04"/>
    <w:rPr>
      <w:color w:val="000000"/>
      <w:w w:val="100"/>
    </w:rPr>
  </w:style>
  <w:style w:type="paragraph" w:customStyle="1" w:styleId="ad">
    <w:name w:val="Основной"/>
    <w:basedOn w:val="a"/>
    <w:rsid w:val="00481E04"/>
    <w:pPr>
      <w:suppressAutoHyphens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kern w:val="1"/>
      <w:sz w:val="21"/>
      <w:szCs w:val="21"/>
    </w:rPr>
  </w:style>
  <w:style w:type="paragraph" w:customStyle="1" w:styleId="ae">
    <w:name w:val="Буллит"/>
    <w:basedOn w:val="ad"/>
    <w:rsid w:val="00481E04"/>
    <w:pPr>
      <w:ind w:firstLine="244"/>
    </w:pPr>
  </w:style>
  <w:style w:type="paragraph" w:customStyle="1" w:styleId="40">
    <w:name w:val="Заг 4"/>
    <w:basedOn w:val="a"/>
    <w:rsid w:val="00481E04"/>
    <w:pPr>
      <w:keepNext/>
      <w:suppressAutoHyphens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kern w:val="1"/>
      <w:sz w:val="23"/>
      <w:szCs w:val="23"/>
    </w:rPr>
  </w:style>
  <w:style w:type="character" w:customStyle="1" w:styleId="41">
    <w:name w:val="Знак Знак4"/>
    <w:rsid w:val="002A4695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2A4695"/>
    <w:pPr>
      <w:spacing w:after="120"/>
    </w:pPr>
  </w:style>
  <w:style w:type="character" w:customStyle="1" w:styleId="af0">
    <w:name w:val="Основной текст Знак"/>
    <w:link w:val="af"/>
    <w:rsid w:val="002A4695"/>
    <w:rPr>
      <w:sz w:val="24"/>
      <w:szCs w:val="24"/>
      <w:lang w:val="ru-RU" w:eastAsia="ru-RU" w:bidi="ar-SA"/>
    </w:rPr>
  </w:style>
  <w:style w:type="paragraph" w:customStyle="1" w:styleId="Iauiue">
    <w:name w:val="Iau?iue"/>
    <w:rsid w:val="002A4695"/>
    <w:pPr>
      <w:widowControl w:val="0"/>
    </w:pPr>
  </w:style>
  <w:style w:type="paragraph" w:styleId="af1">
    <w:name w:val="caption"/>
    <w:basedOn w:val="a"/>
    <w:next w:val="a"/>
    <w:qFormat/>
    <w:rsid w:val="002A4695"/>
    <w:pPr>
      <w:jc w:val="center"/>
    </w:pPr>
    <w:rPr>
      <w:b/>
      <w:bCs/>
    </w:rPr>
  </w:style>
  <w:style w:type="character" w:customStyle="1" w:styleId="22">
    <w:name w:val="Знак Знак2"/>
    <w:rsid w:val="002A4695"/>
    <w:rPr>
      <w:sz w:val="24"/>
      <w:szCs w:val="24"/>
      <w:lang w:val="ru-RU" w:eastAsia="ru-RU" w:bidi="ar-SA"/>
    </w:rPr>
  </w:style>
  <w:style w:type="paragraph" w:styleId="af2">
    <w:name w:val="Title"/>
    <w:basedOn w:val="a"/>
    <w:qFormat/>
    <w:rsid w:val="002A4695"/>
    <w:pPr>
      <w:jc w:val="center"/>
    </w:pPr>
    <w:rPr>
      <w:b/>
      <w:iCs/>
    </w:rPr>
  </w:style>
  <w:style w:type="paragraph" w:customStyle="1" w:styleId="10">
    <w:name w:val="Без интервала1"/>
    <w:rsid w:val="002A4695"/>
    <w:rPr>
      <w:rFonts w:ascii="Calibri" w:hAnsi="Calibri"/>
      <w:sz w:val="22"/>
      <w:szCs w:val="22"/>
    </w:rPr>
  </w:style>
  <w:style w:type="character" w:styleId="af3">
    <w:name w:val="Hyperlink"/>
    <w:unhideWhenUsed/>
    <w:rsid w:val="002A4695"/>
    <w:rPr>
      <w:color w:val="0000FF"/>
      <w:u w:val="single"/>
    </w:rPr>
  </w:style>
  <w:style w:type="character" w:styleId="af4">
    <w:name w:val="FollowedHyperlink"/>
    <w:unhideWhenUsed/>
    <w:rsid w:val="002A4695"/>
    <w:rPr>
      <w:color w:val="800080"/>
      <w:u w:val="single"/>
    </w:rPr>
  </w:style>
  <w:style w:type="paragraph" w:styleId="af5">
    <w:name w:val="List Paragraph"/>
    <w:basedOn w:val="a"/>
    <w:link w:val="af6"/>
    <w:uiPriority w:val="99"/>
    <w:qFormat/>
    <w:rsid w:val="00D60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rsid w:val="00D6057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otnoteTextChar">
    <w:name w:val="Footnote Text Char"/>
    <w:locked/>
    <w:rsid w:val="00B175FB"/>
    <w:rPr>
      <w:rFonts w:eastAsia="Arial Unicode MS"/>
      <w:kern w:val="1"/>
      <w:sz w:val="24"/>
      <w:lang w:val="ru-RU" w:eastAsia="hi-IN" w:bidi="hi-IN"/>
    </w:rPr>
  </w:style>
  <w:style w:type="character" w:customStyle="1" w:styleId="70">
    <w:name w:val="Знак Знак7"/>
    <w:rsid w:val="003D31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Strong"/>
    <w:qFormat/>
    <w:rsid w:val="000263CF"/>
    <w:rPr>
      <w:b/>
      <w:bCs/>
    </w:rPr>
  </w:style>
  <w:style w:type="paragraph" w:styleId="af8">
    <w:name w:val="Block Text"/>
    <w:basedOn w:val="a"/>
    <w:rsid w:val="00A73CCC"/>
    <w:pPr>
      <w:ind w:left="851" w:right="-1050"/>
    </w:pPr>
    <w:rPr>
      <w:szCs w:val="20"/>
    </w:rPr>
  </w:style>
  <w:style w:type="character" w:customStyle="1" w:styleId="c17c15">
    <w:name w:val="c17 c15"/>
    <w:basedOn w:val="a0"/>
    <w:rsid w:val="00601810"/>
  </w:style>
  <w:style w:type="character" w:customStyle="1" w:styleId="c1">
    <w:name w:val="c1"/>
    <w:basedOn w:val="a0"/>
    <w:rsid w:val="00601810"/>
  </w:style>
  <w:style w:type="character" w:customStyle="1" w:styleId="c4">
    <w:name w:val="c4"/>
    <w:basedOn w:val="a0"/>
    <w:rsid w:val="00601810"/>
  </w:style>
  <w:style w:type="paragraph" w:styleId="af9">
    <w:name w:val="Normal (Web)"/>
    <w:basedOn w:val="a"/>
    <w:uiPriority w:val="99"/>
    <w:unhideWhenUsed/>
    <w:rsid w:val="0064561A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3B3FD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3B3F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58B"/>
    <w:rPr>
      <w:sz w:val="24"/>
      <w:szCs w:val="24"/>
    </w:rPr>
  </w:style>
  <w:style w:type="paragraph" w:styleId="1">
    <w:name w:val="heading 1"/>
    <w:basedOn w:val="a"/>
    <w:next w:val="a"/>
    <w:qFormat/>
    <w:rsid w:val="002A46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695"/>
    <w:pPr>
      <w:keepNext/>
      <w:jc w:val="both"/>
      <w:outlineLvl w:val="2"/>
    </w:pPr>
    <w:rPr>
      <w:rFonts w:ascii="Courier New" w:eastAsia="Arial Unicode MS" w:hAnsi="Courier New"/>
      <w:spacing w:val="-18"/>
      <w:szCs w:val="20"/>
      <w:lang w:val="en-US"/>
    </w:rPr>
  </w:style>
  <w:style w:type="paragraph" w:styleId="4">
    <w:name w:val="heading 4"/>
    <w:basedOn w:val="a"/>
    <w:next w:val="a"/>
    <w:qFormat/>
    <w:rsid w:val="002A4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A4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6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46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A46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46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2A4695"/>
    <w:rPr>
      <w:i/>
      <w:iCs/>
      <w:sz w:val="24"/>
      <w:szCs w:val="24"/>
      <w:lang w:val="ru-RU" w:eastAsia="ru-RU" w:bidi="ar-SA"/>
    </w:rPr>
  </w:style>
  <w:style w:type="table" w:styleId="a3">
    <w:name w:val="Table Grid"/>
    <w:basedOn w:val="a1"/>
    <w:rsid w:val="00773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78D2"/>
    <w:rPr>
      <w:sz w:val="20"/>
      <w:szCs w:val="20"/>
    </w:rPr>
  </w:style>
  <w:style w:type="character" w:customStyle="1" w:styleId="a5">
    <w:name w:val="Текст сноски Знак"/>
    <w:link w:val="a4"/>
    <w:semiHidden/>
    <w:rsid w:val="002A4695"/>
    <w:rPr>
      <w:lang w:val="ru-RU" w:eastAsia="ru-RU" w:bidi="ar-SA"/>
    </w:rPr>
  </w:style>
  <w:style w:type="character" w:styleId="a6">
    <w:name w:val="footnote reference"/>
    <w:semiHidden/>
    <w:rsid w:val="00CB78D2"/>
    <w:rPr>
      <w:vertAlign w:val="superscript"/>
    </w:rPr>
  </w:style>
  <w:style w:type="paragraph" w:styleId="21">
    <w:name w:val="Body Text Indent 2"/>
    <w:basedOn w:val="a"/>
    <w:rsid w:val="003669D0"/>
    <w:pPr>
      <w:ind w:firstLine="720"/>
    </w:pPr>
  </w:style>
  <w:style w:type="paragraph" w:styleId="a7">
    <w:name w:val="Body Text Indent"/>
    <w:basedOn w:val="a"/>
    <w:link w:val="a8"/>
    <w:rsid w:val="0005026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A7758"/>
    <w:rPr>
      <w:sz w:val="24"/>
      <w:szCs w:val="24"/>
    </w:rPr>
  </w:style>
  <w:style w:type="paragraph" w:customStyle="1" w:styleId="a9">
    <w:name w:val="Содержимое таблицы"/>
    <w:basedOn w:val="a"/>
    <w:rsid w:val="0099175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footer"/>
    <w:basedOn w:val="a"/>
    <w:rsid w:val="00FC0F9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0F9B"/>
  </w:style>
  <w:style w:type="paragraph" w:styleId="ac">
    <w:name w:val="header"/>
    <w:basedOn w:val="a"/>
    <w:rsid w:val="009C7371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81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481E04"/>
    <w:rPr>
      <w:color w:val="000000"/>
      <w:w w:val="100"/>
    </w:rPr>
  </w:style>
  <w:style w:type="paragraph" w:customStyle="1" w:styleId="ad">
    <w:name w:val="Основной"/>
    <w:basedOn w:val="a"/>
    <w:rsid w:val="00481E04"/>
    <w:pPr>
      <w:suppressAutoHyphens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kern w:val="1"/>
      <w:sz w:val="21"/>
      <w:szCs w:val="21"/>
    </w:rPr>
  </w:style>
  <w:style w:type="paragraph" w:customStyle="1" w:styleId="ae">
    <w:name w:val="Буллит"/>
    <w:basedOn w:val="ad"/>
    <w:rsid w:val="00481E04"/>
    <w:pPr>
      <w:ind w:firstLine="244"/>
    </w:pPr>
  </w:style>
  <w:style w:type="paragraph" w:customStyle="1" w:styleId="40">
    <w:name w:val="Заг 4"/>
    <w:basedOn w:val="a"/>
    <w:rsid w:val="00481E04"/>
    <w:pPr>
      <w:keepNext/>
      <w:suppressAutoHyphens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kern w:val="1"/>
      <w:sz w:val="23"/>
      <w:szCs w:val="23"/>
    </w:rPr>
  </w:style>
  <w:style w:type="character" w:customStyle="1" w:styleId="41">
    <w:name w:val="Знак Знак4"/>
    <w:rsid w:val="002A4695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2A4695"/>
    <w:pPr>
      <w:spacing w:after="120"/>
    </w:pPr>
  </w:style>
  <w:style w:type="character" w:customStyle="1" w:styleId="af0">
    <w:name w:val="Основной текст Знак"/>
    <w:link w:val="af"/>
    <w:rsid w:val="002A4695"/>
    <w:rPr>
      <w:sz w:val="24"/>
      <w:szCs w:val="24"/>
      <w:lang w:val="ru-RU" w:eastAsia="ru-RU" w:bidi="ar-SA"/>
    </w:rPr>
  </w:style>
  <w:style w:type="paragraph" w:customStyle="1" w:styleId="Iauiue">
    <w:name w:val="Iau?iue"/>
    <w:rsid w:val="002A4695"/>
    <w:pPr>
      <w:widowControl w:val="0"/>
    </w:pPr>
  </w:style>
  <w:style w:type="paragraph" w:styleId="af1">
    <w:name w:val="caption"/>
    <w:basedOn w:val="a"/>
    <w:next w:val="a"/>
    <w:qFormat/>
    <w:rsid w:val="002A4695"/>
    <w:pPr>
      <w:jc w:val="center"/>
    </w:pPr>
    <w:rPr>
      <w:b/>
      <w:bCs/>
    </w:rPr>
  </w:style>
  <w:style w:type="character" w:customStyle="1" w:styleId="22">
    <w:name w:val="Знак Знак2"/>
    <w:rsid w:val="002A4695"/>
    <w:rPr>
      <w:sz w:val="24"/>
      <w:szCs w:val="24"/>
      <w:lang w:val="ru-RU" w:eastAsia="ru-RU" w:bidi="ar-SA"/>
    </w:rPr>
  </w:style>
  <w:style w:type="paragraph" w:styleId="af2">
    <w:name w:val="Title"/>
    <w:basedOn w:val="a"/>
    <w:qFormat/>
    <w:rsid w:val="002A4695"/>
    <w:pPr>
      <w:jc w:val="center"/>
    </w:pPr>
    <w:rPr>
      <w:b/>
      <w:iCs/>
    </w:rPr>
  </w:style>
  <w:style w:type="paragraph" w:customStyle="1" w:styleId="10">
    <w:name w:val="Без интервала1"/>
    <w:rsid w:val="002A4695"/>
    <w:rPr>
      <w:rFonts w:ascii="Calibri" w:hAnsi="Calibri"/>
      <w:sz w:val="22"/>
      <w:szCs w:val="22"/>
    </w:rPr>
  </w:style>
  <w:style w:type="character" w:styleId="af3">
    <w:name w:val="Hyperlink"/>
    <w:unhideWhenUsed/>
    <w:rsid w:val="002A4695"/>
    <w:rPr>
      <w:color w:val="0000FF"/>
      <w:u w:val="single"/>
    </w:rPr>
  </w:style>
  <w:style w:type="character" w:styleId="af4">
    <w:name w:val="FollowedHyperlink"/>
    <w:unhideWhenUsed/>
    <w:rsid w:val="002A4695"/>
    <w:rPr>
      <w:color w:val="800080"/>
      <w:u w:val="single"/>
    </w:rPr>
  </w:style>
  <w:style w:type="paragraph" w:styleId="af5">
    <w:name w:val="List Paragraph"/>
    <w:basedOn w:val="a"/>
    <w:link w:val="af6"/>
    <w:uiPriority w:val="99"/>
    <w:qFormat/>
    <w:rsid w:val="00D60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rsid w:val="00D6057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otnoteTextChar">
    <w:name w:val="Footnote Text Char"/>
    <w:locked/>
    <w:rsid w:val="00B175FB"/>
    <w:rPr>
      <w:rFonts w:eastAsia="Arial Unicode MS"/>
      <w:kern w:val="1"/>
      <w:sz w:val="24"/>
      <w:lang w:val="ru-RU" w:eastAsia="hi-IN" w:bidi="hi-IN"/>
    </w:rPr>
  </w:style>
  <w:style w:type="character" w:customStyle="1" w:styleId="70">
    <w:name w:val="Знак Знак7"/>
    <w:rsid w:val="003D31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Strong"/>
    <w:qFormat/>
    <w:rsid w:val="000263CF"/>
    <w:rPr>
      <w:b/>
      <w:bCs/>
    </w:rPr>
  </w:style>
  <w:style w:type="paragraph" w:styleId="af8">
    <w:name w:val="Block Text"/>
    <w:basedOn w:val="a"/>
    <w:rsid w:val="00A73CCC"/>
    <w:pPr>
      <w:ind w:left="851" w:right="-1050"/>
    </w:pPr>
    <w:rPr>
      <w:szCs w:val="20"/>
    </w:rPr>
  </w:style>
  <w:style w:type="character" w:customStyle="1" w:styleId="c17c15">
    <w:name w:val="c17 c15"/>
    <w:basedOn w:val="a0"/>
    <w:rsid w:val="00601810"/>
  </w:style>
  <w:style w:type="character" w:customStyle="1" w:styleId="c1">
    <w:name w:val="c1"/>
    <w:basedOn w:val="a0"/>
    <w:rsid w:val="00601810"/>
  </w:style>
  <w:style w:type="character" w:customStyle="1" w:styleId="c4">
    <w:name w:val="c4"/>
    <w:basedOn w:val="a0"/>
    <w:rsid w:val="00601810"/>
  </w:style>
  <w:style w:type="paragraph" w:styleId="af9">
    <w:name w:val="Normal (Web)"/>
    <w:basedOn w:val="a"/>
    <w:uiPriority w:val="99"/>
    <w:unhideWhenUsed/>
    <w:rsid w:val="0064561A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3B3FD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3B3F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4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9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1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1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eroko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546A-6270-4707-A651-A8D3715F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ГУ ЯО ЦОиККО</Company>
  <LinksUpToDate>false</LinksUpToDate>
  <CharactersWithSpaces>11278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http://www.centeroko.ru/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User22</dc:creator>
  <cp:lastModifiedBy>Серова Надежда Леонидовна</cp:lastModifiedBy>
  <cp:revision>10</cp:revision>
  <cp:lastPrinted>2011-07-26T08:54:00Z</cp:lastPrinted>
  <dcterms:created xsi:type="dcterms:W3CDTF">2022-03-14T07:59:00Z</dcterms:created>
  <dcterms:modified xsi:type="dcterms:W3CDTF">2022-04-25T10:55:00Z</dcterms:modified>
</cp:coreProperties>
</file>